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line="240" w:lineRule="auto"/>
        <w:jc w:val="center"/>
        <w:rPr>
          <w:rFonts w:ascii="Arial Narrow" w:cs="Arial Narrow" w:eastAsia="Arial Narrow" w:hAnsi="Arial Narrow"/>
          <w:b w:val="1"/>
          <w:i w:val="1"/>
          <w:sz w:val="26"/>
          <w:szCs w:val="26"/>
        </w:rPr>
      </w:pPr>
      <w:r w:rsidDel="00000000" w:rsidR="00000000" w:rsidRPr="00000000">
        <w:rPr>
          <w:rFonts w:ascii="Arial Narrow" w:cs="Arial Narrow" w:eastAsia="Arial Narrow" w:hAnsi="Arial Narrow"/>
          <w:b w:val="1"/>
          <w:sz w:val="26"/>
          <w:szCs w:val="26"/>
          <w:rtl w:val="0"/>
        </w:rPr>
        <w:t xml:space="preserve">Règlement de jeu : “Roue de la culture”</w:t>
      </w:r>
      <w:r w:rsidDel="00000000" w:rsidR="00000000" w:rsidRPr="00000000">
        <w:rPr>
          <w:rtl w:val="0"/>
        </w:rPr>
      </w:r>
    </w:p>
    <w:p w:rsidR="00000000" w:rsidDel="00000000" w:rsidP="00000000" w:rsidRDefault="00000000" w:rsidRPr="00000000" w14:paraId="00000002">
      <w:pPr>
        <w:spacing w:line="240" w:lineRule="auto"/>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03">
      <w:pPr>
        <w:spacing w:line="240" w:lineRule="auto"/>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04">
      <w:pPr>
        <w:spacing w:line="240" w:lineRule="auto"/>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Article 1 : Organisateur</w:t>
      </w:r>
    </w:p>
    <w:p w:rsidR="00000000" w:rsidDel="00000000" w:rsidP="00000000" w:rsidRDefault="00000000" w:rsidRPr="00000000" w14:paraId="00000005">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06">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Le Jeu, gratuit, sans obligation d’achat, est organisé par : </w:t>
      </w:r>
    </w:p>
    <w:p w:rsidR="00000000" w:rsidDel="00000000" w:rsidP="00000000" w:rsidRDefault="00000000" w:rsidRPr="00000000" w14:paraId="00000007">
      <w:pPr>
        <w:spacing w:line="240" w:lineRule="auto"/>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08">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Télérama</w:t>
      </w:r>
      <w:r w:rsidDel="00000000" w:rsidR="00000000" w:rsidRPr="00000000">
        <w:rPr>
          <w:rFonts w:ascii="Arial Narrow" w:cs="Arial Narrow" w:eastAsia="Arial Narrow" w:hAnsi="Arial Narrow"/>
          <w:rtl w:val="0"/>
        </w:rPr>
        <w:t xml:space="preserve">, Société anonyme à Directoire et Conseil de surveillance, au capital de 86 400,00 €, dont le siège social est situé 67/69 avenue Pierre Mendès-France, 75013 Paris, immatriculée au Registre du Commerce et des Sociétés de Paris sous le numéro 582 060 141, (ci-après « l’Organisateur »)</w:t>
      </w:r>
    </w:p>
    <w:p w:rsidR="00000000" w:rsidDel="00000000" w:rsidP="00000000" w:rsidRDefault="00000000" w:rsidRPr="00000000" w14:paraId="00000009">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0A">
      <w:pPr>
        <w:spacing w:line="240" w:lineRule="auto"/>
        <w:jc w:val="right"/>
        <w:rPr>
          <w:rFonts w:ascii="Arial Narrow" w:cs="Arial Narrow" w:eastAsia="Arial Narrow" w:hAnsi="Arial Narrow"/>
        </w:rPr>
      </w:pPr>
      <w:r w:rsidDel="00000000" w:rsidR="00000000" w:rsidRPr="00000000">
        <w:rPr>
          <w:rFonts w:ascii="Arial Narrow" w:cs="Arial Narrow" w:eastAsia="Arial Narrow" w:hAnsi="Arial Narrow"/>
          <w:rtl w:val="0"/>
        </w:rPr>
        <w:t xml:space="preserve">Ci-après désigné l’ « Organisateur ».</w:t>
      </w:r>
    </w:p>
    <w:p w:rsidR="00000000" w:rsidDel="00000000" w:rsidP="00000000" w:rsidRDefault="00000000" w:rsidRPr="00000000" w14:paraId="0000000B">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0C">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La participation au Jeu implique l’acceptation pleine et entière du présent règlement.</w:t>
      </w:r>
    </w:p>
    <w:p w:rsidR="00000000" w:rsidDel="00000000" w:rsidP="00000000" w:rsidRDefault="00000000" w:rsidRPr="00000000" w14:paraId="0000000D">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0E">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0F">
      <w:pPr>
        <w:spacing w:line="240" w:lineRule="auto"/>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Article 2 : Éligibilité des participants</w:t>
      </w:r>
    </w:p>
    <w:p w:rsidR="00000000" w:rsidDel="00000000" w:rsidP="00000000" w:rsidRDefault="00000000" w:rsidRPr="00000000" w14:paraId="00000010">
      <w:pPr>
        <w:spacing w:line="240" w:lineRule="auto"/>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11">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Le Jeu est exclusivement accessible aux personnes physiques majeures résidant en France métropolitaine, et répondant aux conditions suivantes :</w:t>
      </w:r>
    </w:p>
    <w:p w:rsidR="00000000" w:rsidDel="00000000" w:rsidP="00000000" w:rsidRDefault="00000000" w:rsidRPr="00000000" w14:paraId="00000012">
      <w:pPr>
        <w:spacing w:line="240" w:lineRule="auto"/>
        <w:ind w:left="720" w:firstLine="0"/>
        <w:jc w:val="both"/>
        <w:rPr>
          <w:rFonts w:ascii="Arial Narrow" w:cs="Arial Narrow" w:eastAsia="Arial Narrow" w:hAnsi="Arial Narrow"/>
          <w:i w:val="1"/>
        </w:rPr>
      </w:pPr>
      <w:r w:rsidDel="00000000" w:rsidR="00000000" w:rsidRPr="00000000">
        <w:rPr>
          <w:rFonts w:ascii="Arial Narrow" w:cs="Arial Narrow" w:eastAsia="Arial Narrow" w:hAnsi="Arial Narrow"/>
          <w:rtl w:val="0"/>
        </w:rPr>
        <w:t xml:space="preserve">-  Ne pas être inscrit ou abonné à Télérama ;</w:t>
      </w:r>
      <w:r w:rsidDel="00000000" w:rsidR="00000000" w:rsidRPr="00000000">
        <w:rPr>
          <w:rtl w:val="0"/>
        </w:rPr>
      </w:r>
    </w:p>
    <w:p w:rsidR="00000000" w:rsidDel="00000000" w:rsidP="00000000" w:rsidRDefault="00000000" w:rsidRPr="00000000" w14:paraId="00000013">
      <w:pPr>
        <w:spacing w:line="240" w:lineRule="auto"/>
        <w:ind w:left="72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 Ne pas faire partie des personnels de la société Télérama, ainsi que de leurs familles (même nom, même adresse et/ou même adresse de courrier électronique) ;</w:t>
      </w:r>
    </w:p>
    <w:p w:rsidR="00000000" w:rsidDel="00000000" w:rsidP="00000000" w:rsidRDefault="00000000" w:rsidRPr="00000000" w14:paraId="00000014">
      <w:pPr>
        <w:spacing w:line="240" w:lineRule="auto"/>
        <w:ind w:left="72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  Ne pas avoir participé directement ou indirectement à l'élaboration du Jeu. </w:t>
      </w:r>
    </w:p>
    <w:p w:rsidR="00000000" w:rsidDel="00000000" w:rsidP="00000000" w:rsidRDefault="00000000" w:rsidRPr="00000000" w14:paraId="00000015">
      <w:pPr>
        <w:spacing w:line="240" w:lineRule="auto"/>
        <w:ind w:left="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6">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Toute personne qui participe au Jeu est appelée ci-après « Participant » ou « Joueur ».</w:t>
      </w:r>
    </w:p>
    <w:p w:rsidR="00000000" w:rsidDel="00000000" w:rsidP="00000000" w:rsidRDefault="00000000" w:rsidRPr="00000000" w14:paraId="00000017">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8">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Les coordonnées prises en compte pour la participation au Jeu sont </w:t>
      </w:r>
      <w:r w:rsidDel="00000000" w:rsidR="00000000" w:rsidRPr="00000000">
        <w:rPr>
          <w:rFonts w:ascii="Arial Narrow" w:cs="Arial Narrow" w:eastAsia="Arial Narrow" w:hAnsi="Arial Narrow"/>
          <w:b w:val="1"/>
          <w:u w:val="single"/>
          <w:rtl w:val="0"/>
        </w:rPr>
        <w:t xml:space="preserve">le nom, prénom, l’adresse</w:t>
      </w:r>
      <w:r w:rsidDel="00000000" w:rsidR="00000000" w:rsidRPr="00000000">
        <w:rPr>
          <w:rFonts w:ascii="Arial Narrow" w:cs="Arial Narrow" w:eastAsia="Arial Narrow" w:hAnsi="Arial Narrow"/>
          <w:b w:val="1"/>
          <w:u w:val="single"/>
          <w:rtl w:val="0"/>
        </w:rPr>
        <w:t xml:space="preserve"> mail et l’adresse postale.</w:t>
      </w:r>
      <w:r w:rsidDel="00000000" w:rsidR="00000000" w:rsidRPr="00000000">
        <w:rPr>
          <w:rFonts w:ascii="Arial Narrow" w:cs="Arial Narrow" w:eastAsia="Arial Narrow" w:hAnsi="Arial Narrow"/>
          <w:rtl w:val="0"/>
        </w:rPr>
        <w:t xml:space="preserve"> Toute participation indiquant des coordonnées incorrectes, inexploitables, incomplètes, illisibles, erronées, ou falsifiées sera considérée comme nulle et entraînera l’ajournement de la participation du Participant ou du gagnant, lequel perdra le cas échéant le bénéfice de sa dotation qui demeurera la propriété de l’Organisateur et pourra librement être attribuer à un autre gagnant. </w:t>
      </w:r>
    </w:p>
    <w:p w:rsidR="00000000" w:rsidDel="00000000" w:rsidP="00000000" w:rsidRDefault="00000000" w:rsidRPr="00000000" w14:paraId="00000019">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A">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B">
      <w:pPr>
        <w:spacing w:line="240" w:lineRule="auto"/>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Article 3 : Diffusion, accès, principe du Jeu, désignation du gagnant et attribution du prix</w:t>
      </w:r>
    </w:p>
    <w:p w:rsidR="00000000" w:rsidDel="00000000" w:rsidP="00000000" w:rsidRDefault="00000000" w:rsidRPr="00000000" w14:paraId="0000001C">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D">
      <w:pPr>
        <w:spacing w:line="240" w:lineRule="auto"/>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Article 3.1 – Diffusion et accès au Jeu</w:t>
      </w:r>
    </w:p>
    <w:p w:rsidR="00000000" w:rsidDel="00000000" w:rsidP="00000000" w:rsidRDefault="00000000" w:rsidRPr="00000000" w14:paraId="0000001E">
      <w:pPr>
        <w:spacing w:line="240" w:lineRule="auto"/>
        <w:jc w:val="both"/>
        <w:rPr>
          <w:rFonts w:ascii="Arial Narrow" w:cs="Arial Narrow" w:eastAsia="Arial Narrow" w:hAnsi="Arial Narrow"/>
          <w:i w:val="1"/>
        </w:rPr>
      </w:pPr>
      <w:r w:rsidDel="00000000" w:rsidR="00000000" w:rsidRPr="00000000">
        <w:rPr>
          <w:rtl w:val="0"/>
        </w:rPr>
      </w:r>
    </w:p>
    <w:p w:rsidR="00000000" w:rsidDel="00000000" w:rsidP="00000000" w:rsidRDefault="00000000" w:rsidRPr="00000000" w14:paraId="0000001F">
      <w:pPr>
        <w:spacing w:line="240" w:lineRule="auto"/>
        <w:jc w:val="both"/>
        <w:rPr>
          <w:rFonts w:ascii="Arial Narrow" w:cs="Arial Narrow" w:eastAsia="Arial Narrow" w:hAnsi="Arial Narrow"/>
          <w:shd w:fill="ff9900" w:val="clear"/>
        </w:rPr>
      </w:pPr>
      <w:r w:rsidDel="00000000" w:rsidR="00000000" w:rsidRPr="00000000">
        <w:rPr>
          <w:rFonts w:ascii="Arial Narrow" w:cs="Arial Narrow" w:eastAsia="Arial Narrow" w:hAnsi="Arial Narrow"/>
          <w:rtl w:val="0"/>
        </w:rPr>
        <w:t xml:space="preserve">Les personnes éligibles souhaitant participer au Jeu sont informées de l’existence et des modalités du Jeu en consultant la page dédiée accessible à l’adresse : </w:t>
      </w:r>
      <w:hyperlink r:id="rId7">
        <w:r w:rsidDel="00000000" w:rsidR="00000000" w:rsidRPr="00000000">
          <w:rPr>
            <w:color w:val="1155cc"/>
            <w:highlight w:val="white"/>
            <w:u w:val="single"/>
            <w:rtl w:val="0"/>
          </w:rPr>
          <w:t xml:space="preserve">jeu.telerama.fr</w:t>
        </w:r>
      </w:hyperlink>
      <w:r w:rsidDel="00000000" w:rsidR="00000000" w:rsidRPr="00000000">
        <w:rPr>
          <w:rtl w:val="0"/>
        </w:rPr>
      </w:r>
    </w:p>
    <w:p w:rsidR="00000000" w:rsidDel="00000000" w:rsidP="00000000" w:rsidRDefault="00000000" w:rsidRPr="00000000" w14:paraId="00000020">
      <w:pPr>
        <w:spacing w:line="240" w:lineRule="auto"/>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21">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Afin d’accéder au Jeu, les Participants doivent remplir les champs indiqués et accepter le présent Règlement. </w:t>
      </w:r>
    </w:p>
    <w:p w:rsidR="00000000" w:rsidDel="00000000" w:rsidP="00000000" w:rsidRDefault="00000000" w:rsidRPr="00000000" w14:paraId="00000022">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3">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Les dates de la participation au Jeu sont comprises entre le</w:t>
      </w:r>
      <w:r w:rsidDel="00000000" w:rsidR="00000000" w:rsidRPr="00000000">
        <w:rPr>
          <w:rFonts w:ascii="Arial Narrow" w:cs="Arial Narrow" w:eastAsia="Arial Narrow" w:hAnsi="Arial Narrow"/>
          <w:b w:val="1"/>
          <w:u w:val="single"/>
          <w:rtl w:val="0"/>
        </w:rPr>
        <w:t xml:space="preserve"> 24 juillet et le 2 septembre 2024.</w:t>
      </w:r>
      <w:r w:rsidDel="00000000" w:rsidR="00000000" w:rsidRPr="00000000">
        <w:rPr>
          <w:rtl w:val="0"/>
        </w:rPr>
      </w:r>
    </w:p>
    <w:p w:rsidR="00000000" w:rsidDel="00000000" w:rsidP="00000000" w:rsidRDefault="00000000" w:rsidRPr="00000000" w14:paraId="00000024">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5">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026">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Au titre du Jeu, il ne sera admis qu’une seule participation par Joueur, Télérama se réservant la possibilité d’effectuer toute vérification du nom, prénom et adresses des Participants. </w:t>
      </w:r>
    </w:p>
    <w:p w:rsidR="00000000" w:rsidDel="00000000" w:rsidP="00000000" w:rsidRDefault="00000000" w:rsidRPr="00000000" w14:paraId="00000027">
      <w:pPr>
        <w:spacing w:line="240" w:lineRule="auto"/>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28">
      <w:pPr>
        <w:spacing w:line="240" w:lineRule="auto"/>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29">
      <w:pPr>
        <w:spacing w:line="240" w:lineRule="auto"/>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Article 3.2 – Principe du Jeu, désignation du gagnant et description du prix</w:t>
      </w:r>
    </w:p>
    <w:p w:rsidR="00000000" w:rsidDel="00000000" w:rsidP="00000000" w:rsidRDefault="00000000" w:rsidRPr="00000000" w14:paraId="0000002A">
      <w:pPr>
        <w:spacing w:line="240" w:lineRule="auto"/>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2B">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Principe du jeu :</w:t>
      </w: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02C">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D">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Le Jeu, gratuit, sans obligation d’achat, est un double tirage au sort. </w:t>
      </w:r>
    </w:p>
    <w:p w:rsidR="00000000" w:rsidDel="00000000" w:rsidP="00000000" w:rsidRDefault="00000000" w:rsidRPr="00000000" w14:paraId="0000002E">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F">
      <w:pPr>
        <w:numPr>
          <w:ilvl w:val="0"/>
          <w:numId w:val="1"/>
        </w:numPr>
        <w:spacing w:line="240" w:lineRule="auto"/>
        <w:ind w:left="720" w:hanging="360"/>
        <w:jc w:val="both"/>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Premier tirage au sort :</w:t>
      </w:r>
    </w:p>
    <w:p w:rsidR="00000000" w:rsidDel="00000000" w:rsidP="00000000" w:rsidRDefault="00000000" w:rsidRPr="00000000" w14:paraId="00000030">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1">
      <w:pPr>
        <w:spacing w:line="240" w:lineRule="auto"/>
        <w:jc w:val="both"/>
        <w:rPr/>
      </w:pPr>
      <w:r w:rsidDel="00000000" w:rsidR="00000000" w:rsidRPr="00000000">
        <w:rPr>
          <w:rFonts w:ascii="Arial Narrow" w:cs="Arial Narrow" w:eastAsia="Arial Narrow" w:hAnsi="Arial Narrow"/>
          <w:rtl w:val="0"/>
        </w:rPr>
        <w:t xml:space="preserve">Au titre de leur participation à la Roue de la culture, les Participants recevront un lot tiré au sort parmi ceux listés en Annexe 1 ci-dessous </w:t>
      </w:r>
      <w:r w:rsidDel="00000000" w:rsidR="00000000" w:rsidRPr="00000000">
        <w:rPr>
          <w:rtl w:val="0"/>
        </w:rPr>
        <w:t xml:space="preserve">(</w:t>
      </w:r>
      <w:r w:rsidDel="00000000" w:rsidR="00000000" w:rsidRPr="00000000">
        <w:rPr>
          <w:rFonts w:ascii="Arial Narrow" w:cs="Arial Narrow" w:eastAsia="Arial Narrow" w:hAnsi="Arial Narrow"/>
          <w:i w:val="1"/>
          <w:rtl w:val="0"/>
        </w:rPr>
        <w:t xml:space="preserve">Lots des Participants éligibles</w:t>
      </w:r>
      <w:r w:rsidDel="00000000" w:rsidR="00000000" w:rsidRPr="00000000">
        <w:rPr>
          <w:rtl w:val="0"/>
        </w:rPr>
        <w:t xml:space="preserve">)</w:t>
      </w:r>
      <w:r w:rsidDel="00000000" w:rsidR="00000000" w:rsidRPr="00000000">
        <w:rPr>
          <w:rtl w:val="0"/>
        </w:rPr>
        <w:t xml:space="preserve">. </w:t>
      </w:r>
    </w:p>
    <w:p w:rsidR="00000000" w:rsidDel="00000000" w:rsidP="00000000" w:rsidRDefault="00000000" w:rsidRPr="00000000" w14:paraId="00000032">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3">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4">
      <w:pPr>
        <w:numPr>
          <w:ilvl w:val="0"/>
          <w:numId w:val="2"/>
        </w:numPr>
        <w:spacing w:line="240" w:lineRule="auto"/>
        <w:ind w:left="720" w:hanging="360"/>
        <w:jc w:val="both"/>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Deuxième tirage au sort :</w:t>
      </w:r>
    </w:p>
    <w:p w:rsidR="00000000" w:rsidDel="00000000" w:rsidP="00000000" w:rsidRDefault="00000000" w:rsidRPr="00000000" w14:paraId="00000035">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6">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Le tirage au sort, organisé par Télérama le 3 septembre 2024 désignera deux Gagnants (ci-après les « Gagnants ») parmi l’ensemble des Participants éligibles. Les lots sont listés en Annexe 1 ci-dessous </w:t>
      </w:r>
      <w:r w:rsidDel="00000000" w:rsidR="00000000" w:rsidRPr="00000000">
        <w:rPr>
          <w:rFonts w:ascii="Arial Narrow" w:cs="Arial Narrow" w:eastAsia="Arial Narrow" w:hAnsi="Arial Narrow"/>
          <w:i w:val="1"/>
          <w:rtl w:val="0"/>
        </w:rPr>
        <w:t xml:space="preserve">(</w:t>
      </w:r>
      <w:r w:rsidDel="00000000" w:rsidR="00000000" w:rsidRPr="00000000">
        <w:rPr>
          <w:rFonts w:ascii="Arial Narrow" w:cs="Arial Narrow" w:eastAsia="Arial Narrow" w:hAnsi="Arial Narrow"/>
          <w:i w:val="1"/>
          <w:rtl w:val="0"/>
        </w:rPr>
        <w:t xml:space="preserve">Lots du tirage au sort fin</w:t>
      </w:r>
      <w:r w:rsidDel="00000000" w:rsidR="00000000" w:rsidRPr="00000000">
        <w:rPr>
          <w:rFonts w:ascii="Arial Narrow" w:cs="Arial Narrow" w:eastAsia="Arial Narrow" w:hAnsi="Arial Narrow"/>
          <w:i w:val="1"/>
          <w:rtl w:val="0"/>
        </w:rPr>
        <w:t xml:space="preserve">al</w:t>
      </w:r>
      <w:r w:rsidDel="00000000" w:rsidR="00000000" w:rsidRPr="00000000">
        <w:rPr>
          <w:rFonts w:ascii="Arial Narrow" w:cs="Arial Narrow" w:eastAsia="Arial Narrow" w:hAnsi="Arial Narrow"/>
          <w:i w:val="1"/>
          <w:rtl w:val="0"/>
        </w:rPr>
        <w:t xml:space="preserve">)</w:t>
      </w:r>
      <w:r w:rsidDel="00000000" w:rsidR="00000000" w:rsidRPr="00000000">
        <w:rPr>
          <w:rtl w:val="0"/>
        </w:rPr>
      </w:r>
    </w:p>
    <w:p w:rsidR="00000000" w:rsidDel="00000000" w:rsidP="00000000" w:rsidRDefault="00000000" w:rsidRPr="00000000" w14:paraId="00000037">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8">
      <w:pPr>
        <w:spacing w:line="240" w:lineRule="auto"/>
        <w:jc w:val="both"/>
        <w:rPr>
          <w:rFonts w:ascii="Arial Narrow" w:cs="Arial Narrow" w:eastAsia="Arial Narrow" w:hAnsi="Arial Narrow"/>
          <w:color w:val="ff0000"/>
        </w:rPr>
      </w:pPr>
      <w:r w:rsidDel="00000000" w:rsidR="00000000" w:rsidRPr="00000000">
        <w:rPr>
          <w:rFonts w:ascii="Arial Narrow" w:cs="Arial Narrow" w:eastAsia="Arial Narrow" w:hAnsi="Arial Narrow"/>
          <w:rtl w:val="0"/>
        </w:rPr>
        <w:t xml:space="preserve">Aucun recours contre le tirage au sort ne pourra être admis. </w:t>
      </w:r>
      <w:r w:rsidDel="00000000" w:rsidR="00000000" w:rsidRPr="00000000">
        <w:rPr>
          <w:rtl w:val="0"/>
        </w:rPr>
      </w:r>
    </w:p>
    <w:p w:rsidR="00000000" w:rsidDel="00000000" w:rsidP="00000000" w:rsidRDefault="00000000" w:rsidRPr="00000000" w14:paraId="00000039">
      <w:pPr>
        <w:spacing w:line="240" w:lineRule="auto"/>
        <w:ind w:left="0" w:firstLine="0"/>
        <w:jc w:val="both"/>
        <w:rPr>
          <w:rFonts w:ascii="Arial Narrow" w:cs="Arial Narrow" w:eastAsia="Arial Narrow" w:hAnsi="Arial Narrow"/>
          <w:color w:val="ff0000"/>
        </w:rPr>
      </w:pPr>
      <w:r w:rsidDel="00000000" w:rsidR="00000000" w:rsidRPr="00000000">
        <w:rPr>
          <w:rtl w:val="0"/>
        </w:rPr>
      </w:r>
    </w:p>
    <w:p w:rsidR="00000000" w:rsidDel="00000000" w:rsidP="00000000" w:rsidRDefault="00000000" w:rsidRPr="00000000" w14:paraId="0000003A">
      <w:pPr>
        <w:spacing w:line="240" w:lineRule="auto"/>
        <w:ind w:left="0"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Détail, composition et valeur de la dotation : </w:t>
      </w:r>
      <w:r w:rsidDel="00000000" w:rsidR="00000000" w:rsidRPr="00000000">
        <w:rPr>
          <w:rtl w:val="0"/>
        </w:rPr>
      </w:r>
    </w:p>
    <w:p w:rsidR="00000000" w:rsidDel="00000000" w:rsidP="00000000" w:rsidRDefault="00000000" w:rsidRPr="00000000" w14:paraId="0000003B">
      <w:pPr>
        <w:spacing w:line="240" w:lineRule="auto"/>
        <w:ind w:left="0" w:firstLine="0"/>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3C">
      <w:pPr>
        <w:spacing w:line="240" w:lineRule="auto"/>
        <w:ind w:left="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Les lots à gagner par les Participants et les Gagnants ainsi que leur valeur commerciale indicative sont exposés ci-dessous dans </w:t>
      </w:r>
      <w:r w:rsidDel="00000000" w:rsidR="00000000" w:rsidRPr="00000000">
        <w:rPr>
          <w:rFonts w:ascii="Arial Narrow" w:cs="Arial Narrow" w:eastAsia="Arial Narrow" w:hAnsi="Arial Narrow"/>
          <w:rtl w:val="0"/>
        </w:rPr>
        <w:t xml:space="preserve">l’Annexe 1</w:t>
      </w: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03D">
      <w:pPr>
        <w:spacing w:line="240" w:lineRule="auto"/>
        <w:ind w:left="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E">
      <w:pPr>
        <w:spacing w:line="240" w:lineRule="auto"/>
        <w:ind w:left="0" w:firstLine="0"/>
        <w:jc w:val="both"/>
        <w:rPr>
          <w:rFonts w:ascii="Arial Narrow" w:cs="Arial Narrow" w:eastAsia="Arial Narrow" w:hAnsi="Arial Narrow"/>
          <w:b w:val="1"/>
        </w:rPr>
      </w:pPr>
      <w:r w:rsidDel="00000000" w:rsidR="00000000" w:rsidRPr="00000000">
        <w:rPr>
          <w:rFonts w:ascii="Arial Narrow" w:cs="Arial Narrow" w:eastAsia="Arial Narrow" w:hAnsi="Arial Narrow"/>
          <w:rtl w:val="0"/>
        </w:rPr>
        <w:t xml:space="preserve">Ils sont </w:t>
      </w:r>
      <w:r w:rsidDel="00000000" w:rsidR="00000000" w:rsidRPr="00000000">
        <w:rPr>
          <w:rFonts w:ascii="Arial Narrow" w:cs="Arial Narrow" w:eastAsia="Arial Narrow" w:hAnsi="Arial Narrow"/>
          <w:rtl w:val="0"/>
        </w:rPr>
        <w:t xml:space="preserve">attribués nominativement</w:t>
      </w:r>
      <w:r w:rsidDel="00000000" w:rsidR="00000000" w:rsidRPr="00000000">
        <w:rPr>
          <w:rFonts w:ascii="Arial Narrow" w:cs="Arial Narrow" w:eastAsia="Arial Narrow" w:hAnsi="Arial Narrow"/>
          <w:rtl w:val="0"/>
        </w:rPr>
        <w:t xml:space="preserve"> et envoyés à l’adresse indiquée lors de la participation au Jeu.</w:t>
      </w:r>
      <w:r w:rsidDel="00000000" w:rsidR="00000000" w:rsidRPr="00000000">
        <w:rPr>
          <w:rtl w:val="0"/>
        </w:rPr>
      </w:r>
    </w:p>
    <w:p w:rsidR="00000000" w:rsidDel="00000000" w:rsidP="00000000" w:rsidRDefault="00000000" w:rsidRPr="00000000" w14:paraId="0000003F">
      <w:pPr>
        <w:spacing w:line="240" w:lineRule="auto"/>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40">
      <w:pPr>
        <w:spacing w:line="240" w:lineRule="auto"/>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41">
      <w:pPr>
        <w:spacing w:line="240" w:lineRule="auto"/>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Article 4 : Mise à disposition des gains </w:t>
      </w:r>
    </w:p>
    <w:p w:rsidR="00000000" w:rsidDel="00000000" w:rsidP="00000000" w:rsidRDefault="00000000" w:rsidRPr="00000000" w14:paraId="00000042">
      <w:pPr>
        <w:spacing w:line="240" w:lineRule="auto"/>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43">
      <w:pPr>
        <w:spacing w:line="240" w:lineRule="auto"/>
        <w:jc w:val="both"/>
        <w:rPr>
          <w:rFonts w:ascii="Arial Narrow" w:cs="Arial Narrow" w:eastAsia="Arial Narrow" w:hAnsi="Arial Narrow"/>
          <w:b w:val="1"/>
        </w:rPr>
      </w:pPr>
      <w:r w:rsidDel="00000000" w:rsidR="00000000" w:rsidRPr="00000000">
        <w:rPr>
          <w:rFonts w:ascii="Arial Narrow" w:cs="Arial Narrow" w:eastAsia="Arial Narrow" w:hAnsi="Arial Narrow"/>
          <w:rtl w:val="0"/>
        </w:rPr>
        <w:t xml:space="preserve">Les quatre Gagnants du Jeu seront avertis par Télérama </w:t>
      </w:r>
      <w:r w:rsidDel="00000000" w:rsidR="00000000" w:rsidRPr="00000000">
        <w:rPr>
          <w:rFonts w:ascii="Arial Narrow" w:cs="Arial Narrow" w:eastAsia="Arial Narrow" w:hAnsi="Arial Narrow"/>
          <w:rtl w:val="0"/>
        </w:rPr>
        <w:t xml:space="preserve">par mail ou courrier postal</w:t>
      </w:r>
      <w:r w:rsidDel="00000000" w:rsidR="00000000" w:rsidRPr="00000000">
        <w:rPr>
          <w:rFonts w:ascii="Arial Narrow" w:cs="Arial Narrow" w:eastAsia="Arial Narrow" w:hAnsi="Arial Narrow"/>
          <w:rtl w:val="0"/>
        </w:rPr>
        <w:t xml:space="preserve">, au plus tard 30 jours après le tirage au sort. </w:t>
      </w:r>
      <w:r w:rsidDel="00000000" w:rsidR="00000000" w:rsidRPr="00000000">
        <w:rPr>
          <w:rFonts w:ascii="Arial Narrow" w:cs="Arial Narrow" w:eastAsia="Arial Narrow" w:hAnsi="Arial Narrow"/>
          <w:rtl w:val="0"/>
        </w:rPr>
        <w:t xml:space="preserve">Aucun message ne sera en revanche délivré aux perdants.</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b w:val="1"/>
          <w:rtl w:val="0"/>
        </w:rPr>
        <w:t xml:space="preserve">Les Gagnants devront confirmer en retour l’acceptation de la dotation auprès de Télérama</w:t>
      </w:r>
      <w:r w:rsidDel="00000000" w:rsidR="00000000" w:rsidRPr="00000000">
        <w:rPr>
          <w:rFonts w:ascii="Arial Narrow" w:cs="Arial Narrow" w:eastAsia="Arial Narrow" w:hAnsi="Arial Narrow"/>
          <w:b w:val="1"/>
          <w:rtl w:val="0"/>
        </w:rPr>
        <w:t xml:space="preserve">, dont les coordonnées lui seront communiquées dans le courrier d’annonce de gain, au plus tard dans le délai d’un mois à compter de la notification du gain.</w:t>
      </w:r>
      <w:r w:rsidDel="00000000" w:rsidR="00000000" w:rsidRPr="00000000">
        <w:rPr>
          <w:rtl w:val="0"/>
        </w:rPr>
      </w:r>
    </w:p>
    <w:p w:rsidR="00000000" w:rsidDel="00000000" w:rsidP="00000000" w:rsidRDefault="00000000" w:rsidRPr="00000000" w14:paraId="00000044">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45">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Conformément à l’article 8 du présent Règlement, les données personnelles des Participants seront traitées par </w:t>
      </w:r>
      <w:r w:rsidDel="00000000" w:rsidR="00000000" w:rsidRPr="00000000">
        <w:rPr>
          <w:rFonts w:ascii="Arial Narrow" w:cs="Arial Narrow" w:eastAsia="Arial Narrow" w:hAnsi="Arial Narrow"/>
          <w:rtl w:val="0"/>
        </w:rPr>
        <w:t xml:space="preserve">l’Organisateur pour l’organisation du Jeu, la gestion de la participation au Jeu des Participants et pour le suivi de l'attribution des lots aux Gagnants, et, si le Participant l’accepte, pour lui adresser des communications électroniques sur les produits ou services de Télérama </w:t>
      </w:r>
      <w:r w:rsidDel="00000000" w:rsidR="00000000" w:rsidRPr="00000000">
        <w:rPr>
          <w:rFonts w:ascii="Arial Narrow" w:cs="Arial Narrow" w:eastAsia="Arial Narrow" w:hAnsi="Arial Narrow"/>
          <w:rtl w:val="0"/>
        </w:rPr>
        <w:t xml:space="preserve">et/ou de ses partenaires.  </w:t>
      </w:r>
      <w:r w:rsidDel="00000000" w:rsidR="00000000" w:rsidRPr="00000000">
        <w:rPr>
          <w:rtl w:val="0"/>
        </w:rPr>
      </w:r>
    </w:p>
    <w:p w:rsidR="00000000" w:rsidDel="00000000" w:rsidP="00000000" w:rsidRDefault="00000000" w:rsidRPr="00000000" w14:paraId="00000046">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47">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En cas d’absence de confirmation du bénéfice ou de non-utilisation de la dotation</w:t>
      </w:r>
      <w:r w:rsidDel="00000000" w:rsidR="00000000" w:rsidRPr="00000000">
        <w:rPr>
          <w:rFonts w:ascii="Arial Narrow" w:cs="Arial Narrow" w:eastAsia="Arial Narrow" w:hAnsi="Arial Narrow"/>
          <w:rtl w:val="0"/>
        </w:rPr>
        <w:t xml:space="preserve"> pour quelque raison que ce soit, un Gagnant sera considéré comme ayant renoncé à son lot, sans que la responsabilité de l’Organisateur ne puisse être engagée. La dotation demeura la propriété de l’Organisateur qui sera libre de l’attribuer à un autre Participant par un nouveau tirage au sort. </w:t>
      </w:r>
    </w:p>
    <w:p w:rsidR="00000000" w:rsidDel="00000000" w:rsidP="00000000" w:rsidRDefault="00000000" w:rsidRPr="00000000" w14:paraId="00000048">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49">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Sans préjudice de la faculté pour Télérama de réattribuer le lot dans les conditions et selon les modalités décrites au présent règlement, la dotation e</w:t>
      </w:r>
      <w:r w:rsidDel="00000000" w:rsidR="00000000" w:rsidRPr="00000000">
        <w:rPr>
          <w:rFonts w:ascii="Arial Narrow" w:cs="Arial Narrow" w:eastAsia="Arial Narrow" w:hAnsi="Arial Narrow"/>
          <w:rtl w:val="0"/>
        </w:rPr>
        <w:t xml:space="preserve">st nominative et ne pourra être attribuée à une autre personne que le Participant ou Gagnant désign</w:t>
      </w:r>
      <w:r w:rsidDel="00000000" w:rsidR="00000000" w:rsidRPr="00000000">
        <w:rPr>
          <w:rFonts w:ascii="Arial Narrow" w:cs="Arial Narrow" w:eastAsia="Arial Narrow" w:hAnsi="Arial Narrow"/>
          <w:rtl w:val="0"/>
        </w:rPr>
        <w:t xml:space="preserve">é. Elle n’est par ailleurs en tout ou partie ni cessible, ni échangeable, ni modifiable contre quelque objet de quelque nature que ce soit, pour quelque raison que ce soit. En outre, la dotation est un tout, elle ne peut être scindée.  </w:t>
      </w:r>
    </w:p>
    <w:p w:rsidR="00000000" w:rsidDel="00000000" w:rsidP="00000000" w:rsidRDefault="00000000" w:rsidRPr="00000000" w14:paraId="0000004A">
      <w:pPr>
        <w:spacing w:line="240" w:lineRule="auto"/>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ab/>
      </w:r>
    </w:p>
    <w:p w:rsidR="00000000" w:rsidDel="00000000" w:rsidP="00000000" w:rsidRDefault="00000000" w:rsidRPr="00000000" w14:paraId="0000004B">
      <w:pPr>
        <w:spacing w:line="240" w:lineRule="auto"/>
        <w:jc w:val="both"/>
        <w:rPr>
          <w:rFonts w:ascii="Arial Narrow" w:cs="Arial Narrow" w:eastAsia="Arial Narrow" w:hAnsi="Arial Narrow"/>
          <w:color w:val="000000"/>
        </w:rPr>
      </w:pPr>
      <w:r w:rsidDel="00000000" w:rsidR="00000000" w:rsidRPr="00000000">
        <w:rPr>
          <w:rFonts w:ascii="Arial Narrow" w:cs="Arial Narrow" w:eastAsia="Arial Narrow" w:hAnsi="Arial Narrow"/>
          <w:rtl w:val="0"/>
        </w:rPr>
        <w:t xml:space="preserve">Nonobstant ce qui précède, l’Organisateur se réserve le droit de faire évoluer les modalités de mise à disposition de la dotation au gagnant. </w:t>
      </w:r>
      <w:r w:rsidDel="00000000" w:rsidR="00000000" w:rsidRPr="00000000">
        <w:rPr>
          <w:rFonts w:ascii="Arial Narrow" w:cs="Arial Narrow" w:eastAsia="Arial Narrow" w:hAnsi="Arial Narrow"/>
          <w:color w:val="000000"/>
          <w:rtl w:val="0"/>
        </w:rPr>
        <w:t xml:space="preserve">L</w:t>
      </w:r>
      <w:r w:rsidDel="00000000" w:rsidR="00000000" w:rsidRPr="00000000">
        <w:rPr>
          <w:rFonts w:ascii="Arial Narrow" w:cs="Arial Narrow" w:eastAsia="Arial Narrow" w:hAnsi="Arial Narrow"/>
          <w:rtl w:val="0"/>
        </w:rPr>
        <w:t xml:space="preserve">’O</w:t>
      </w:r>
      <w:r w:rsidDel="00000000" w:rsidR="00000000" w:rsidRPr="00000000">
        <w:rPr>
          <w:rFonts w:ascii="Arial Narrow" w:cs="Arial Narrow" w:eastAsia="Arial Narrow" w:hAnsi="Arial Narrow"/>
          <w:color w:val="000000"/>
          <w:rtl w:val="0"/>
        </w:rPr>
        <w:t xml:space="preserve">rganisateur indiquer</w:t>
      </w:r>
      <w:r w:rsidDel="00000000" w:rsidR="00000000" w:rsidRPr="00000000">
        <w:rPr>
          <w:rFonts w:ascii="Arial Narrow" w:cs="Arial Narrow" w:eastAsia="Arial Narrow" w:hAnsi="Arial Narrow"/>
          <w:rtl w:val="0"/>
        </w:rPr>
        <w:t xml:space="preserve">a</w:t>
      </w:r>
      <w:r w:rsidDel="00000000" w:rsidR="00000000" w:rsidRPr="00000000">
        <w:rPr>
          <w:rFonts w:ascii="Arial Narrow" w:cs="Arial Narrow" w:eastAsia="Arial Narrow" w:hAnsi="Arial Narrow"/>
          <w:color w:val="000000"/>
          <w:rtl w:val="0"/>
        </w:rPr>
        <w:t xml:space="preserve"> clairement aux </w:t>
      </w:r>
      <w:r w:rsidDel="00000000" w:rsidR="00000000" w:rsidRPr="00000000">
        <w:rPr>
          <w:rFonts w:ascii="Arial Narrow" w:cs="Arial Narrow" w:eastAsia="Arial Narrow" w:hAnsi="Arial Narrow"/>
          <w:rtl w:val="0"/>
        </w:rPr>
        <w:t xml:space="preserve">Gagnants</w:t>
      </w:r>
      <w:r w:rsidDel="00000000" w:rsidR="00000000" w:rsidRPr="00000000">
        <w:rPr>
          <w:rFonts w:ascii="Arial Narrow" w:cs="Arial Narrow" w:eastAsia="Arial Narrow" w:hAnsi="Arial Narrow"/>
          <w:color w:val="000000"/>
          <w:rtl w:val="0"/>
        </w:rPr>
        <w:t xml:space="preserve">, le cas échéant, les conditions de mise à disposition de la dotation. </w:t>
      </w:r>
    </w:p>
    <w:p w:rsidR="00000000" w:rsidDel="00000000" w:rsidP="00000000" w:rsidRDefault="00000000" w:rsidRPr="00000000" w14:paraId="0000004C">
      <w:pPr>
        <w:spacing w:line="240" w:lineRule="auto"/>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04D">
      <w:pPr>
        <w:spacing w:line="240" w:lineRule="auto"/>
        <w:jc w:val="both"/>
        <w:rPr>
          <w:rFonts w:ascii="Arial Narrow" w:cs="Arial Narrow" w:eastAsia="Arial Narrow" w:hAnsi="Arial Narrow"/>
          <w:b w:val="1"/>
          <w:highlight w:val="cyan"/>
        </w:rPr>
      </w:pPr>
      <w:r w:rsidDel="00000000" w:rsidR="00000000" w:rsidRPr="00000000">
        <w:rPr>
          <w:rFonts w:ascii="Arial Narrow" w:cs="Arial Narrow" w:eastAsia="Arial Narrow" w:hAnsi="Arial Narrow"/>
          <w:rtl w:val="0"/>
        </w:rPr>
        <w:t xml:space="preserve">L’Organisateur se réserve le droit de remplacer la dotation ou l’un de ses composantes, par une autre de caractéristiques et de valeurs équivalentes, si les circonstances l’exigent, sous réserve d’en avertir les Participants ou Gagnants concernés.</w:t>
      </w:r>
      <w:r w:rsidDel="00000000" w:rsidR="00000000" w:rsidRPr="00000000">
        <w:rPr>
          <w:rtl w:val="0"/>
        </w:rPr>
      </w:r>
    </w:p>
    <w:p w:rsidR="00000000" w:rsidDel="00000000" w:rsidP="00000000" w:rsidRDefault="00000000" w:rsidRPr="00000000" w14:paraId="0000004E">
      <w:pPr>
        <w:spacing w:line="240" w:lineRule="auto"/>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Article 5 : Limites des réclamations</w:t>
      </w:r>
    </w:p>
    <w:p w:rsidR="00000000" w:rsidDel="00000000" w:rsidP="00000000" w:rsidRDefault="00000000" w:rsidRPr="00000000" w14:paraId="0000004F">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50">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L’Organisateur ne pourra en aucun cas être tenu responsable de tout problème lié à la défaillance de l’installation informatique ou la connexion internet du Participant ou à une défaillance des réseaux de télécommunications ou des plateformes techniques permettant d’accéder au Jeu et à son Règlement. En particulier, l'Organisateur ne sera pas responsable des problèmes d'acheminement des informations par le réseau Internet qui pourraient altérer certaines participations (dysfonctionnement, interruption du réseau…).</w:t>
      </w:r>
    </w:p>
    <w:p w:rsidR="00000000" w:rsidDel="00000000" w:rsidP="00000000" w:rsidRDefault="00000000" w:rsidRPr="00000000" w14:paraId="00000051">
      <w:pPr>
        <w:spacing w:line="240" w:lineRule="auto"/>
        <w:jc w:val="both"/>
        <w:rPr>
          <w:rFonts w:ascii="Arial Narrow" w:cs="Arial Narrow" w:eastAsia="Arial Narrow" w:hAnsi="Arial Narrow"/>
          <w:highlight w:val="yellow"/>
        </w:rPr>
      </w:pPr>
      <w:r w:rsidDel="00000000" w:rsidR="00000000" w:rsidRPr="00000000">
        <w:rPr>
          <w:rtl w:val="0"/>
        </w:rPr>
      </w:r>
    </w:p>
    <w:p w:rsidR="00000000" w:rsidDel="00000000" w:rsidP="00000000" w:rsidRDefault="00000000" w:rsidRPr="00000000" w14:paraId="00000052">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Les Participants sont garants des données qu'ils communiquent à l’Organisateur, le cas échéant, et déclarent que les données ainsi fournies sont parfaitement renseignées et exactes. L’Organisateur ne pourra être tenu responsable des erreurs dans le renseignement de leurs coordonnées par les Participants. </w:t>
      </w:r>
    </w:p>
    <w:p w:rsidR="00000000" w:rsidDel="00000000" w:rsidP="00000000" w:rsidRDefault="00000000" w:rsidRPr="00000000" w14:paraId="00000053">
      <w:pPr>
        <w:spacing w:line="240" w:lineRule="auto"/>
        <w:jc w:val="both"/>
        <w:rPr>
          <w:rFonts w:ascii="Arial Narrow" w:cs="Arial Narrow" w:eastAsia="Arial Narrow" w:hAnsi="Arial Narrow"/>
          <w:b w:val="1"/>
          <w:color w:val="ff0000"/>
        </w:rPr>
      </w:pPr>
      <w:r w:rsidDel="00000000" w:rsidR="00000000" w:rsidRPr="00000000">
        <w:rPr>
          <w:rtl w:val="0"/>
        </w:rPr>
      </w:r>
    </w:p>
    <w:p w:rsidR="00000000" w:rsidDel="00000000" w:rsidP="00000000" w:rsidRDefault="00000000" w:rsidRPr="00000000" w14:paraId="00000054">
      <w:pPr>
        <w:spacing w:line="240" w:lineRule="auto"/>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55">
      <w:pPr>
        <w:spacing w:line="240" w:lineRule="auto"/>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Article 6 : Remboursement des frais de participation </w:t>
      </w:r>
    </w:p>
    <w:p w:rsidR="00000000" w:rsidDel="00000000" w:rsidP="00000000" w:rsidRDefault="00000000" w:rsidRPr="00000000" w14:paraId="00000056">
      <w:pPr>
        <w:spacing w:line="240" w:lineRule="auto"/>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57">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Les frais engagés pour la participation au Jeu seront remboursés sur simple demande adressée exclusivement par courrier accompagnée des documents précisés ci-dessous à l’adresse suivante </w:t>
      </w: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058">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59">
      <w:pPr>
        <w:spacing w:line="240" w:lineRule="auto"/>
        <w:ind w:left="1440" w:firstLine="0"/>
        <w:jc w:val="both"/>
        <w:rPr>
          <w:rFonts w:ascii="Arial Narrow" w:cs="Arial Narrow" w:eastAsia="Arial Narrow" w:hAnsi="Arial Narrow"/>
          <w:i w:val="1"/>
        </w:rPr>
      </w:pPr>
      <w:r w:rsidDel="00000000" w:rsidR="00000000" w:rsidRPr="00000000">
        <w:rPr>
          <w:rFonts w:ascii="Arial Narrow" w:cs="Arial Narrow" w:eastAsia="Arial Narrow" w:hAnsi="Arial Narrow"/>
          <w:i w:val="1"/>
          <w:rtl w:val="0"/>
        </w:rPr>
        <w:t xml:space="preserve">Télérama</w:t>
      </w:r>
    </w:p>
    <w:p w:rsidR="00000000" w:rsidDel="00000000" w:rsidP="00000000" w:rsidRDefault="00000000" w:rsidRPr="00000000" w14:paraId="0000005A">
      <w:pPr>
        <w:spacing w:line="240" w:lineRule="auto"/>
        <w:ind w:left="1440" w:firstLine="0"/>
        <w:jc w:val="both"/>
        <w:rPr>
          <w:rFonts w:ascii="Arial Narrow" w:cs="Arial Narrow" w:eastAsia="Arial Narrow" w:hAnsi="Arial Narrow"/>
          <w:i w:val="1"/>
        </w:rPr>
      </w:pPr>
      <w:r w:rsidDel="00000000" w:rsidR="00000000" w:rsidRPr="00000000">
        <w:rPr>
          <w:rFonts w:ascii="Arial Narrow" w:cs="Arial Narrow" w:eastAsia="Arial Narrow" w:hAnsi="Arial Narrow"/>
          <w:i w:val="1"/>
          <w:rtl w:val="0"/>
        </w:rPr>
        <w:t xml:space="preserve">67/69 avenue Pierre Mendès-France</w:t>
      </w:r>
    </w:p>
    <w:p w:rsidR="00000000" w:rsidDel="00000000" w:rsidP="00000000" w:rsidRDefault="00000000" w:rsidRPr="00000000" w14:paraId="0000005B">
      <w:pPr>
        <w:spacing w:line="240" w:lineRule="auto"/>
        <w:ind w:left="1440" w:firstLine="0"/>
        <w:jc w:val="both"/>
        <w:rPr>
          <w:rFonts w:ascii="Arial Narrow" w:cs="Arial Narrow" w:eastAsia="Arial Narrow" w:hAnsi="Arial Narrow"/>
          <w:i w:val="1"/>
        </w:rPr>
      </w:pPr>
      <w:r w:rsidDel="00000000" w:rsidR="00000000" w:rsidRPr="00000000">
        <w:rPr>
          <w:rFonts w:ascii="Arial Narrow" w:cs="Arial Narrow" w:eastAsia="Arial Narrow" w:hAnsi="Arial Narrow"/>
          <w:i w:val="1"/>
          <w:rtl w:val="0"/>
        </w:rPr>
        <w:t xml:space="preserve">75013 Paris </w:t>
      </w:r>
    </w:p>
    <w:p w:rsidR="00000000" w:rsidDel="00000000" w:rsidP="00000000" w:rsidRDefault="00000000" w:rsidRPr="00000000" w14:paraId="0000005C">
      <w:pPr>
        <w:spacing w:line="240" w:lineRule="auto"/>
        <w:jc w:val="both"/>
        <w:rPr>
          <w:rFonts w:ascii="Arial Narrow" w:cs="Arial Narrow" w:eastAsia="Arial Narrow" w:hAnsi="Arial Narrow"/>
          <w:color w:val="c0504d"/>
        </w:rPr>
      </w:pPr>
      <w:r w:rsidDel="00000000" w:rsidR="00000000" w:rsidRPr="00000000">
        <w:rPr>
          <w:rtl w:val="0"/>
        </w:rPr>
      </w:r>
    </w:p>
    <w:p w:rsidR="00000000" w:rsidDel="00000000" w:rsidP="00000000" w:rsidRDefault="00000000" w:rsidRPr="00000000" w14:paraId="0000005D">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Aucune demande de remboursement adressée par courrier électronique ou par téléphone ne sera prise en compte.</w:t>
      </w:r>
    </w:p>
    <w:p w:rsidR="00000000" w:rsidDel="00000000" w:rsidP="00000000" w:rsidRDefault="00000000" w:rsidRPr="00000000" w14:paraId="0000005E">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5F">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Toute demande de rembour</w:t>
      </w:r>
      <w:r w:rsidDel="00000000" w:rsidR="00000000" w:rsidRPr="00000000">
        <w:rPr>
          <w:rFonts w:ascii="Arial Narrow" w:cs="Arial Narrow" w:eastAsia="Arial Narrow" w:hAnsi="Arial Narrow"/>
          <w:rtl w:val="0"/>
        </w:rPr>
        <w:t xml:space="preserve">sement devra être lisible et envoyée dans </w:t>
      </w:r>
      <w:r w:rsidDel="00000000" w:rsidR="00000000" w:rsidRPr="00000000">
        <w:rPr>
          <w:rFonts w:ascii="Arial Narrow" w:cs="Arial Narrow" w:eastAsia="Arial Narrow" w:hAnsi="Arial Narrow"/>
          <w:rtl w:val="0"/>
        </w:rPr>
        <w:t xml:space="preserve">les dix jours (cachet de la poste faisant foi) suivant la participation et comporter, dès leur disponibilité, les documents exigés ci-après.</w:t>
      </w:r>
    </w:p>
    <w:p w:rsidR="00000000" w:rsidDel="00000000" w:rsidP="00000000" w:rsidRDefault="00000000" w:rsidRPr="00000000" w14:paraId="00000060">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61">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Afin de bénéficier du remboursement de sa participation, le Participant devra joindre à sa demande :</w:t>
      </w:r>
    </w:p>
    <w:p w:rsidR="00000000" w:rsidDel="00000000" w:rsidP="00000000" w:rsidRDefault="00000000" w:rsidRPr="00000000" w14:paraId="00000062">
      <w:pPr>
        <w:spacing w:line="240" w:lineRule="auto"/>
        <w:ind w:left="425.99999999999994"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 ses nom, prénom, adresse postale et adresse électronique ;</w:t>
      </w:r>
    </w:p>
    <w:p w:rsidR="00000000" w:rsidDel="00000000" w:rsidP="00000000" w:rsidRDefault="00000000" w:rsidRPr="00000000" w14:paraId="00000063">
      <w:pPr>
        <w:spacing w:line="240" w:lineRule="auto"/>
        <w:ind w:left="425.99999999999994"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 le nom du Jeu et/ou de la session de Jeu auquel/à laquelle il a participé ;</w:t>
      </w:r>
    </w:p>
    <w:p w:rsidR="00000000" w:rsidDel="00000000" w:rsidP="00000000" w:rsidRDefault="00000000" w:rsidRPr="00000000" w14:paraId="00000064">
      <w:pPr>
        <w:spacing w:line="240" w:lineRule="auto"/>
        <w:ind w:left="425.99999999999994"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 une photocopie de sa carte d'identité ; </w:t>
      </w:r>
    </w:p>
    <w:p w:rsidR="00000000" w:rsidDel="00000000" w:rsidP="00000000" w:rsidRDefault="00000000" w:rsidRPr="00000000" w14:paraId="00000065">
      <w:pPr>
        <w:spacing w:line="240" w:lineRule="auto"/>
        <w:ind w:left="425.99999999999994"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 la date d’envoi de sa participation ;</w:t>
      </w:r>
    </w:p>
    <w:p w:rsidR="00000000" w:rsidDel="00000000" w:rsidP="00000000" w:rsidRDefault="00000000" w:rsidRPr="00000000" w14:paraId="00000066">
      <w:pPr>
        <w:spacing w:line="240" w:lineRule="auto"/>
        <w:ind w:left="425.99999999999994"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 un justificatif de domicile ; </w:t>
      </w:r>
    </w:p>
    <w:p w:rsidR="00000000" w:rsidDel="00000000" w:rsidP="00000000" w:rsidRDefault="00000000" w:rsidRPr="00000000" w14:paraId="00000067">
      <w:pPr>
        <w:spacing w:line="240" w:lineRule="auto"/>
        <w:ind w:left="425.99999999999994"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 une photocopie des justificatifs de paiement du montant d’affranchissement d’envoi de la participation. </w:t>
      </w:r>
    </w:p>
    <w:p w:rsidR="00000000" w:rsidDel="00000000" w:rsidP="00000000" w:rsidRDefault="00000000" w:rsidRPr="00000000" w14:paraId="00000068">
      <w:pPr>
        <w:spacing w:line="240" w:lineRule="auto"/>
        <w:ind w:left="425.99999999999994"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69">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Les remboursements sont effectués par chèque ou virement bancaire, sous réserve que le Participant ait joint un RIB.</w:t>
      </w:r>
    </w:p>
    <w:p w:rsidR="00000000" w:rsidDel="00000000" w:rsidP="00000000" w:rsidRDefault="00000000" w:rsidRPr="00000000" w14:paraId="0000006A">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6B">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Le montant forfaitaire du remboursement sera de 0,25 euro correspondant aux frais de communication occasionnés pour participer au Jeu (accès au site). Les Participants ne payant pas de frais de connexion liés à la durée de celle-ci (titulaires d'un abonnement avec accès non facturé à la minute de connexion) ne pourront pas obtenir de remboursement dans la mesure où leur abonnement est contracté indépendamment de leur participation au Jeu et où leur participation au Jeu ne leur occasionne aucun frais supplémentaire. Au maximum, un seul remboursement sera effectué par Participant (même nom, même adresse, même email).</w:t>
      </w:r>
    </w:p>
    <w:p w:rsidR="00000000" w:rsidDel="00000000" w:rsidP="00000000" w:rsidRDefault="00000000" w:rsidRPr="00000000" w14:paraId="0000006C">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6D">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Toute demande incomplète, insuffisamment affranchie ou hors délai (cachet de la Poste faisant foi) sera irrecevable.</w:t>
      </w:r>
    </w:p>
    <w:p w:rsidR="00000000" w:rsidDel="00000000" w:rsidP="00000000" w:rsidRDefault="00000000" w:rsidRPr="00000000" w14:paraId="0000006E">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6F">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Le timbre servant à acheminer la demande de remboursement peut également être remboursé, sur la base du prix d’un timbre au tarif lent en vigueur, sous réserve de le demander expressément dans la demande de remboursement.</w:t>
      </w:r>
    </w:p>
    <w:p w:rsidR="00000000" w:rsidDel="00000000" w:rsidP="00000000" w:rsidRDefault="00000000" w:rsidRPr="00000000" w14:paraId="00000070">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71">
      <w:pPr>
        <w:spacing w:line="240" w:lineRule="auto"/>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72">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b w:val="1"/>
          <w:color w:val="000000"/>
          <w:rtl w:val="0"/>
        </w:rPr>
        <w:t xml:space="preserve">Article 7 : Informations générales</w:t>
      </w:r>
      <w:r w:rsidDel="00000000" w:rsidR="00000000" w:rsidRPr="00000000">
        <w:rPr>
          <w:rtl w:val="0"/>
        </w:rPr>
      </w:r>
    </w:p>
    <w:p w:rsidR="00000000" w:rsidDel="00000000" w:rsidP="00000000" w:rsidRDefault="00000000" w:rsidRPr="00000000" w14:paraId="00000073">
      <w:pPr>
        <w:spacing w:line="240" w:lineRule="auto"/>
        <w:jc w:val="both"/>
        <w:rPr>
          <w:rFonts w:ascii="Arial Narrow" w:cs="Arial Narrow" w:eastAsia="Arial Narrow" w:hAnsi="Arial Narrow"/>
          <w:b w:val="1"/>
          <w:color w:val="c0504d"/>
        </w:rPr>
      </w:pPr>
      <w:r w:rsidDel="00000000" w:rsidR="00000000" w:rsidRPr="00000000">
        <w:rPr>
          <w:rtl w:val="0"/>
        </w:rPr>
      </w:r>
    </w:p>
    <w:p w:rsidR="00000000" w:rsidDel="00000000" w:rsidP="00000000" w:rsidRDefault="00000000" w:rsidRPr="00000000" w14:paraId="00000074">
      <w:pPr>
        <w:spacing w:line="240" w:lineRule="auto"/>
        <w:jc w:val="both"/>
        <w:rPr>
          <w:rFonts w:ascii="Arial Narrow" w:cs="Arial Narrow" w:eastAsia="Arial Narrow" w:hAnsi="Arial Narrow"/>
          <w:color w:val="000000"/>
        </w:rPr>
      </w:pPr>
      <w:r w:rsidDel="00000000" w:rsidR="00000000" w:rsidRPr="00000000">
        <w:rPr>
          <w:rFonts w:ascii="Arial Narrow" w:cs="Arial Narrow" w:eastAsia="Arial Narrow" w:hAnsi="Arial Narrow"/>
          <w:b w:val="1"/>
          <w:color w:val="000000"/>
          <w:rtl w:val="0"/>
        </w:rPr>
        <w:t xml:space="preserve">7.1.</w:t>
      </w:r>
      <w:r w:rsidDel="00000000" w:rsidR="00000000" w:rsidRPr="00000000">
        <w:rPr>
          <w:rFonts w:ascii="Arial Narrow" w:cs="Arial Narrow" w:eastAsia="Arial Narrow" w:hAnsi="Arial Narrow"/>
          <w:color w:val="000000"/>
          <w:rtl w:val="0"/>
        </w:rPr>
        <w:t xml:space="preserve"> Il est rigoureusement interdit</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color w:val="000000"/>
          <w:rtl w:val="0"/>
        </w:rPr>
        <w:t xml:space="preserve">de modifier ou de tenter de modifier les dispositifs de </w:t>
      </w:r>
      <w:r w:rsidDel="00000000" w:rsidR="00000000" w:rsidRPr="00000000">
        <w:rPr>
          <w:rFonts w:ascii="Arial Narrow" w:cs="Arial Narrow" w:eastAsia="Arial Narrow" w:hAnsi="Arial Narrow"/>
          <w:rtl w:val="0"/>
        </w:rPr>
        <w:t xml:space="preserve">Je</w:t>
      </w:r>
      <w:r w:rsidDel="00000000" w:rsidR="00000000" w:rsidRPr="00000000">
        <w:rPr>
          <w:rFonts w:ascii="Arial Narrow" w:cs="Arial Narrow" w:eastAsia="Arial Narrow" w:hAnsi="Arial Narrow"/>
          <w:color w:val="000000"/>
          <w:rtl w:val="0"/>
        </w:rPr>
        <w:t xml:space="preserve">u proposés, notamment afin d'en influencer les résultats. Les </w:t>
      </w:r>
      <w:r w:rsidDel="00000000" w:rsidR="00000000" w:rsidRPr="00000000">
        <w:rPr>
          <w:rFonts w:ascii="Arial Narrow" w:cs="Arial Narrow" w:eastAsia="Arial Narrow" w:hAnsi="Arial Narrow"/>
          <w:rtl w:val="0"/>
        </w:rPr>
        <w:t xml:space="preserve">G</w:t>
      </w:r>
      <w:r w:rsidDel="00000000" w:rsidR="00000000" w:rsidRPr="00000000">
        <w:rPr>
          <w:rFonts w:ascii="Arial Narrow" w:cs="Arial Narrow" w:eastAsia="Arial Narrow" w:hAnsi="Arial Narrow"/>
          <w:color w:val="000000"/>
          <w:rtl w:val="0"/>
        </w:rPr>
        <w:t xml:space="preserve">agnants</w:t>
      </w:r>
      <w:r w:rsidDel="00000000" w:rsidR="00000000" w:rsidRPr="00000000">
        <w:rPr>
          <w:rFonts w:ascii="Arial Narrow" w:cs="Arial Narrow" w:eastAsia="Arial Narrow" w:hAnsi="Arial Narrow"/>
          <w:color w:val="000000"/>
          <w:rtl w:val="0"/>
        </w:rPr>
        <w:t xml:space="preserve"> </w:t>
      </w:r>
      <w:r w:rsidDel="00000000" w:rsidR="00000000" w:rsidRPr="00000000">
        <w:rPr>
          <w:rFonts w:ascii="Arial Narrow" w:cs="Arial Narrow" w:eastAsia="Arial Narrow" w:hAnsi="Arial Narrow"/>
          <w:rtl w:val="0"/>
        </w:rPr>
        <w:t xml:space="preserve">devront</w:t>
      </w:r>
      <w:r w:rsidDel="00000000" w:rsidR="00000000" w:rsidRPr="00000000">
        <w:rPr>
          <w:rFonts w:ascii="Arial Narrow" w:cs="Arial Narrow" w:eastAsia="Arial Narrow" w:hAnsi="Arial Narrow"/>
          <w:color w:val="000000"/>
          <w:rtl w:val="0"/>
        </w:rPr>
        <w:t xml:space="preserve"> se conformer au règlement. S'il s'av</w:t>
      </w:r>
      <w:r w:rsidDel="00000000" w:rsidR="00000000" w:rsidRPr="00000000">
        <w:rPr>
          <w:rFonts w:ascii="Arial Narrow" w:cs="Arial Narrow" w:eastAsia="Arial Narrow" w:hAnsi="Arial Narrow"/>
          <w:rtl w:val="0"/>
        </w:rPr>
        <w:t xml:space="preserve">ère</w:t>
      </w:r>
      <w:r w:rsidDel="00000000" w:rsidR="00000000" w:rsidRPr="00000000">
        <w:rPr>
          <w:rFonts w:ascii="Arial Narrow" w:cs="Arial Narrow" w:eastAsia="Arial Narrow" w:hAnsi="Arial Narrow"/>
          <w:color w:val="000000"/>
          <w:rtl w:val="0"/>
        </w:rPr>
        <w:t xml:space="preserve"> qu</w:t>
      </w:r>
      <w:r w:rsidDel="00000000" w:rsidR="00000000" w:rsidRPr="00000000">
        <w:rPr>
          <w:rFonts w:ascii="Arial Narrow" w:cs="Arial Narrow" w:eastAsia="Arial Narrow" w:hAnsi="Arial Narrow"/>
          <w:rtl w:val="0"/>
        </w:rPr>
        <w:t xml:space="preserve">’un</w:t>
      </w:r>
      <w:r w:rsidDel="00000000" w:rsidR="00000000" w:rsidRPr="00000000">
        <w:rPr>
          <w:rFonts w:ascii="Arial Narrow" w:cs="Arial Narrow" w:eastAsia="Arial Narrow" w:hAnsi="Arial Narrow"/>
          <w:color w:val="000000"/>
          <w:rtl w:val="0"/>
        </w:rPr>
        <w:t xml:space="preserve"> </w:t>
      </w:r>
      <w:r w:rsidDel="00000000" w:rsidR="00000000" w:rsidRPr="00000000">
        <w:rPr>
          <w:rFonts w:ascii="Arial Narrow" w:cs="Arial Narrow" w:eastAsia="Arial Narrow" w:hAnsi="Arial Narrow"/>
          <w:rtl w:val="0"/>
        </w:rPr>
        <w:t xml:space="preserve">G</w:t>
      </w:r>
      <w:r w:rsidDel="00000000" w:rsidR="00000000" w:rsidRPr="00000000">
        <w:rPr>
          <w:rFonts w:ascii="Arial Narrow" w:cs="Arial Narrow" w:eastAsia="Arial Narrow" w:hAnsi="Arial Narrow"/>
          <w:color w:val="000000"/>
          <w:rtl w:val="0"/>
        </w:rPr>
        <w:t xml:space="preserve">agnant ne répond pas aux critères du présent règlement sa dotation ne lui sera pas attribuée et restera la pleine et ent</w:t>
      </w:r>
      <w:r w:rsidDel="00000000" w:rsidR="00000000" w:rsidRPr="00000000">
        <w:rPr>
          <w:rFonts w:ascii="Arial Narrow" w:cs="Arial Narrow" w:eastAsia="Arial Narrow" w:hAnsi="Arial Narrow"/>
          <w:rtl w:val="0"/>
        </w:rPr>
        <w:t xml:space="preserve">ière</w:t>
      </w:r>
      <w:r w:rsidDel="00000000" w:rsidR="00000000" w:rsidRPr="00000000">
        <w:rPr>
          <w:rFonts w:ascii="Arial Narrow" w:cs="Arial Narrow" w:eastAsia="Arial Narrow" w:hAnsi="Arial Narrow"/>
          <w:color w:val="000000"/>
          <w:rtl w:val="0"/>
        </w:rPr>
        <w:t xml:space="preserve"> propriété d</w:t>
      </w:r>
      <w:r w:rsidDel="00000000" w:rsidR="00000000" w:rsidRPr="00000000">
        <w:rPr>
          <w:rFonts w:ascii="Arial Narrow" w:cs="Arial Narrow" w:eastAsia="Arial Narrow" w:hAnsi="Arial Narrow"/>
          <w:rtl w:val="0"/>
        </w:rPr>
        <w:t xml:space="preserve">e l’O</w:t>
      </w:r>
      <w:r w:rsidDel="00000000" w:rsidR="00000000" w:rsidRPr="00000000">
        <w:rPr>
          <w:rFonts w:ascii="Arial Narrow" w:cs="Arial Narrow" w:eastAsia="Arial Narrow" w:hAnsi="Arial Narrow"/>
          <w:color w:val="000000"/>
          <w:rtl w:val="0"/>
        </w:rPr>
        <w:t xml:space="preserve">rganisateur, qui </w:t>
      </w:r>
      <w:r w:rsidDel="00000000" w:rsidR="00000000" w:rsidRPr="00000000">
        <w:rPr>
          <w:rFonts w:ascii="Arial Narrow" w:cs="Arial Narrow" w:eastAsia="Arial Narrow" w:hAnsi="Arial Narrow"/>
          <w:rtl w:val="0"/>
        </w:rPr>
        <w:t xml:space="preserve">demeurera</w:t>
      </w:r>
      <w:r w:rsidDel="00000000" w:rsidR="00000000" w:rsidRPr="00000000">
        <w:rPr>
          <w:rFonts w:ascii="Arial Narrow" w:cs="Arial Narrow" w:eastAsia="Arial Narrow" w:hAnsi="Arial Narrow"/>
          <w:color w:val="000000"/>
          <w:rtl w:val="0"/>
        </w:rPr>
        <w:t xml:space="preserve"> libre </w:t>
      </w:r>
      <w:r w:rsidDel="00000000" w:rsidR="00000000" w:rsidRPr="00000000">
        <w:rPr>
          <w:rFonts w:ascii="Arial Narrow" w:cs="Arial Narrow" w:eastAsia="Arial Narrow" w:hAnsi="Arial Narrow"/>
          <w:rtl w:val="0"/>
        </w:rPr>
        <w:t xml:space="preserve">de la réattribuer</w:t>
      </w:r>
      <w:r w:rsidDel="00000000" w:rsidR="00000000" w:rsidRPr="00000000">
        <w:rPr>
          <w:rFonts w:ascii="Arial Narrow" w:cs="Arial Narrow" w:eastAsia="Arial Narrow" w:hAnsi="Arial Narrow"/>
          <w:color w:val="000000"/>
          <w:rtl w:val="0"/>
        </w:rPr>
        <w:t xml:space="preserve">.</w:t>
      </w:r>
    </w:p>
    <w:p w:rsidR="00000000" w:rsidDel="00000000" w:rsidP="00000000" w:rsidRDefault="00000000" w:rsidRPr="00000000" w14:paraId="00000075">
      <w:pPr>
        <w:spacing w:line="240" w:lineRule="auto"/>
        <w:jc w:val="both"/>
        <w:rPr>
          <w:rFonts w:ascii="Arial Narrow" w:cs="Arial Narrow" w:eastAsia="Arial Narrow" w:hAnsi="Arial Narrow"/>
          <w:color w:val="c0504d"/>
        </w:rPr>
      </w:pPr>
      <w:r w:rsidDel="00000000" w:rsidR="00000000" w:rsidRPr="00000000">
        <w:rPr>
          <w:rtl w:val="0"/>
        </w:rPr>
      </w:r>
    </w:p>
    <w:p w:rsidR="00000000" w:rsidDel="00000000" w:rsidP="00000000" w:rsidRDefault="00000000" w:rsidRPr="00000000" w14:paraId="00000076">
      <w:pPr>
        <w:spacing w:line="240" w:lineRule="auto"/>
        <w:jc w:val="both"/>
        <w:rPr>
          <w:rFonts w:ascii="Arial Narrow" w:cs="Arial Narrow" w:eastAsia="Arial Narrow" w:hAnsi="Arial Narrow"/>
          <w:color w:val="000000"/>
        </w:rPr>
      </w:pPr>
      <w:r w:rsidDel="00000000" w:rsidR="00000000" w:rsidRPr="00000000">
        <w:rPr>
          <w:rFonts w:ascii="Arial Narrow" w:cs="Arial Narrow" w:eastAsia="Arial Narrow" w:hAnsi="Arial Narrow"/>
          <w:b w:val="1"/>
          <w:color w:val="000000"/>
          <w:rtl w:val="0"/>
        </w:rPr>
        <w:t xml:space="preserve">7.2.</w:t>
      </w:r>
      <w:r w:rsidDel="00000000" w:rsidR="00000000" w:rsidRPr="00000000">
        <w:rPr>
          <w:rFonts w:ascii="Arial Narrow" w:cs="Arial Narrow" w:eastAsia="Arial Narrow" w:hAnsi="Arial Narrow"/>
          <w:color w:val="000000"/>
          <w:rtl w:val="0"/>
        </w:rPr>
        <w:t xml:space="preserve"> Sous réserve des stipulations de l’article 8, l</w:t>
      </w:r>
      <w:r w:rsidDel="00000000" w:rsidR="00000000" w:rsidRPr="00000000">
        <w:rPr>
          <w:rFonts w:ascii="Arial Narrow" w:cs="Arial Narrow" w:eastAsia="Arial Narrow" w:hAnsi="Arial Narrow"/>
          <w:rtl w:val="0"/>
        </w:rPr>
        <w:t xml:space="preserve">’O</w:t>
      </w:r>
      <w:r w:rsidDel="00000000" w:rsidR="00000000" w:rsidRPr="00000000">
        <w:rPr>
          <w:rFonts w:ascii="Arial Narrow" w:cs="Arial Narrow" w:eastAsia="Arial Narrow" w:hAnsi="Arial Narrow"/>
          <w:color w:val="000000"/>
          <w:rtl w:val="0"/>
        </w:rPr>
        <w:t xml:space="preserve">rganisateur se réserve</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color w:val="000000"/>
          <w:rtl w:val="0"/>
        </w:rPr>
        <w:t xml:space="preserve">le droit de publier </w:t>
      </w:r>
      <w:r w:rsidDel="00000000" w:rsidR="00000000" w:rsidRPr="00000000">
        <w:rPr>
          <w:rFonts w:ascii="Arial Narrow" w:cs="Arial Narrow" w:eastAsia="Arial Narrow" w:hAnsi="Arial Narrow"/>
          <w:i w:val="1"/>
          <w:color w:val="000000"/>
          <w:rtl w:val="0"/>
        </w:rPr>
        <w:t xml:space="preserve">on-</w:t>
      </w:r>
      <w:r w:rsidDel="00000000" w:rsidR="00000000" w:rsidRPr="00000000">
        <w:rPr>
          <w:rFonts w:ascii="Arial Narrow" w:cs="Arial Narrow" w:eastAsia="Arial Narrow" w:hAnsi="Arial Narrow"/>
          <w:color w:val="000000"/>
          <w:rtl w:val="0"/>
        </w:rPr>
        <w:t xml:space="preserve"> et</w:t>
      </w:r>
      <w:r w:rsidDel="00000000" w:rsidR="00000000" w:rsidRPr="00000000">
        <w:rPr>
          <w:rFonts w:ascii="Arial Narrow" w:cs="Arial Narrow" w:eastAsia="Arial Narrow" w:hAnsi="Arial Narrow"/>
          <w:i w:val="1"/>
          <w:color w:val="000000"/>
          <w:rtl w:val="0"/>
        </w:rPr>
        <w:t xml:space="preserve"> off-line</w:t>
      </w:r>
      <w:r w:rsidDel="00000000" w:rsidR="00000000" w:rsidRPr="00000000">
        <w:rPr>
          <w:rFonts w:ascii="Arial Narrow" w:cs="Arial Narrow" w:eastAsia="Arial Narrow" w:hAnsi="Arial Narrow"/>
          <w:color w:val="000000"/>
          <w:rtl w:val="0"/>
        </w:rPr>
        <w:t xml:space="preserve"> </w:t>
      </w:r>
      <w:r w:rsidDel="00000000" w:rsidR="00000000" w:rsidRPr="00000000">
        <w:rPr>
          <w:rFonts w:ascii="Arial Narrow" w:cs="Arial Narrow" w:eastAsia="Arial Narrow" w:hAnsi="Arial Narrow"/>
          <w:rtl w:val="0"/>
        </w:rPr>
        <w:t xml:space="preserve">le nom, prénom </w:t>
      </w:r>
      <w:r w:rsidDel="00000000" w:rsidR="00000000" w:rsidRPr="00000000">
        <w:rPr>
          <w:rFonts w:ascii="Arial Narrow" w:cs="Arial Narrow" w:eastAsia="Arial Narrow" w:hAnsi="Arial Narrow"/>
          <w:color w:val="000000"/>
          <w:rtl w:val="0"/>
        </w:rPr>
        <w:t xml:space="preserve">ainsi que l</w:t>
      </w:r>
      <w:r w:rsidDel="00000000" w:rsidR="00000000" w:rsidRPr="00000000">
        <w:rPr>
          <w:rFonts w:ascii="Arial Narrow" w:cs="Arial Narrow" w:eastAsia="Arial Narrow" w:hAnsi="Arial Narrow"/>
          <w:rtl w:val="0"/>
        </w:rPr>
        <w:t xml:space="preserve">e montant de la dotation</w:t>
      </w:r>
      <w:r w:rsidDel="00000000" w:rsidR="00000000" w:rsidRPr="00000000">
        <w:rPr>
          <w:rFonts w:ascii="Arial Narrow" w:cs="Arial Narrow" w:eastAsia="Arial Narrow" w:hAnsi="Arial Narrow"/>
          <w:color w:val="000000"/>
          <w:rtl w:val="0"/>
        </w:rPr>
        <w:t xml:space="preserve"> remportée par le </w:t>
      </w:r>
      <w:r w:rsidDel="00000000" w:rsidR="00000000" w:rsidRPr="00000000">
        <w:rPr>
          <w:rFonts w:ascii="Arial Narrow" w:cs="Arial Narrow" w:eastAsia="Arial Narrow" w:hAnsi="Arial Narrow"/>
          <w:rtl w:val="0"/>
        </w:rPr>
        <w:t xml:space="preserve">G</w:t>
      </w:r>
      <w:r w:rsidDel="00000000" w:rsidR="00000000" w:rsidRPr="00000000">
        <w:rPr>
          <w:rFonts w:ascii="Arial Narrow" w:cs="Arial Narrow" w:eastAsia="Arial Narrow" w:hAnsi="Arial Narrow"/>
          <w:color w:val="000000"/>
          <w:rtl w:val="0"/>
        </w:rPr>
        <w:t xml:space="preserve">agnant, à des fins publicitaires ou de relations publiques dans le cadre du Jeu, et ce, pendant un délai de 6 mois après le tirage au sort, sans que cela confère au </w:t>
      </w:r>
      <w:r w:rsidDel="00000000" w:rsidR="00000000" w:rsidRPr="00000000">
        <w:rPr>
          <w:rFonts w:ascii="Arial Narrow" w:cs="Arial Narrow" w:eastAsia="Arial Narrow" w:hAnsi="Arial Narrow"/>
          <w:rtl w:val="0"/>
        </w:rPr>
        <w:t xml:space="preserve">G</w:t>
      </w:r>
      <w:r w:rsidDel="00000000" w:rsidR="00000000" w:rsidRPr="00000000">
        <w:rPr>
          <w:rFonts w:ascii="Arial Narrow" w:cs="Arial Narrow" w:eastAsia="Arial Narrow" w:hAnsi="Arial Narrow"/>
          <w:color w:val="000000"/>
          <w:rtl w:val="0"/>
        </w:rPr>
        <w:t xml:space="preserve">agnant un droit à rémunération ou un avantage quelconque autre que la remise </w:t>
      </w:r>
      <w:r w:rsidDel="00000000" w:rsidR="00000000" w:rsidRPr="00000000">
        <w:rPr>
          <w:rFonts w:ascii="Arial Narrow" w:cs="Arial Narrow" w:eastAsia="Arial Narrow" w:hAnsi="Arial Narrow"/>
          <w:rtl w:val="0"/>
        </w:rPr>
        <w:t xml:space="preserve">de la dotation</w:t>
      </w:r>
      <w:r w:rsidDel="00000000" w:rsidR="00000000" w:rsidRPr="00000000">
        <w:rPr>
          <w:rFonts w:ascii="Arial Narrow" w:cs="Arial Narrow" w:eastAsia="Arial Narrow" w:hAnsi="Arial Narrow"/>
          <w:color w:val="000000"/>
          <w:rtl w:val="0"/>
        </w:rPr>
        <w:t xml:space="preserve">.</w:t>
      </w:r>
      <w:r w:rsidDel="00000000" w:rsidR="00000000" w:rsidRPr="00000000">
        <w:rPr>
          <w:rFonts w:ascii="Arial Narrow" w:cs="Arial Narrow" w:eastAsia="Arial Narrow" w:hAnsi="Arial Narrow"/>
          <w:color w:val="ff0000"/>
          <w:rtl w:val="0"/>
        </w:rPr>
        <w:t xml:space="preserve"> </w:t>
      </w:r>
      <w:r w:rsidDel="00000000" w:rsidR="00000000" w:rsidRPr="00000000">
        <w:rPr>
          <w:rtl w:val="0"/>
        </w:rPr>
      </w:r>
    </w:p>
    <w:p w:rsidR="00000000" w:rsidDel="00000000" w:rsidP="00000000" w:rsidRDefault="00000000" w:rsidRPr="00000000" w14:paraId="00000077">
      <w:pPr>
        <w:spacing w:line="240" w:lineRule="auto"/>
        <w:jc w:val="both"/>
        <w:rPr>
          <w:rFonts w:ascii="Arial Narrow" w:cs="Arial Narrow" w:eastAsia="Arial Narrow" w:hAnsi="Arial Narrow"/>
          <w:color w:val="c0504d"/>
        </w:rPr>
      </w:pPr>
      <w:r w:rsidDel="00000000" w:rsidR="00000000" w:rsidRPr="00000000">
        <w:rPr>
          <w:rtl w:val="0"/>
        </w:rPr>
      </w:r>
    </w:p>
    <w:p w:rsidR="00000000" w:rsidDel="00000000" w:rsidP="00000000" w:rsidRDefault="00000000" w:rsidRPr="00000000" w14:paraId="00000078">
      <w:pPr>
        <w:spacing w:line="240" w:lineRule="auto"/>
        <w:jc w:val="both"/>
        <w:rPr>
          <w:rFonts w:ascii="Arial Narrow" w:cs="Arial Narrow" w:eastAsia="Arial Narrow" w:hAnsi="Arial Narrow"/>
          <w:color w:val="000000"/>
        </w:rPr>
      </w:pPr>
      <w:r w:rsidDel="00000000" w:rsidR="00000000" w:rsidRPr="00000000">
        <w:rPr>
          <w:rFonts w:ascii="Arial Narrow" w:cs="Arial Narrow" w:eastAsia="Arial Narrow" w:hAnsi="Arial Narrow"/>
          <w:b w:val="1"/>
          <w:color w:val="000000"/>
          <w:rtl w:val="0"/>
        </w:rPr>
        <w:t xml:space="preserve">7.3.</w:t>
      </w:r>
      <w:r w:rsidDel="00000000" w:rsidR="00000000" w:rsidRPr="00000000">
        <w:rPr>
          <w:rFonts w:ascii="Arial Narrow" w:cs="Arial Narrow" w:eastAsia="Arial Narrow" w:hAnsi="Arial Narrow"/>
          <w:color w:val="000000"/>
          <w:rtl w:val="0"/>
        </w:rPr>
        <w:t xml:space="preserve"> L</w:t>
      </w:r>
      <w:r w:rsidDel="00000000" w:rsidR="00000000" w:rsidRPr="00000000">
        <w:rPr>
          <w:rFonts w:ascii="Arial Narrow" w:cs="Arial Narrow" w:eastAsia="Arial Narrow" w:hAnsi="Arial Narrow"/>
          <w:rtl w:val="0"/>
        </w:rPr>
        <w:t xml:space="preserve">’Organisateur</w:t>
      </w:r>
      <w:r w:rsidDel="00000000" w:rsidR="00000000" w:rsidRPr="00000000">
        <w:rPr>
          <w:rFonts w:ascii="Arial Narrow" w:cs="Arial Narrow" w:eastAsia="Arial Narrow" w:hAnsi="Arial Narrow"/>
          <w:color w:val="000000"/>
          <w:rtl w:val="0"/>
        </w:rPr>
        <w:t xml:space="preserve"> ne saurait encourir une quelconque responsabilité si, en cas de force majeure ou d'événements indépendants de leur volonté ou de nécessité justifiée, il était amené à annuler le Jeu, à l'écourter, le proroger, le reporter ou en modifier les </w:t>
      </w:r>
      <w:r w:rsidDel="00000000" w:rsidR="00000000" w:rsidRPr="00000000">
        <w:rPr>
          <w:rFonts w:ascii="Arial Narrow" w:cs="Arial Narrow" w:eastAsia="Arial Narrow" w:hAnsi="Arial Narrow"/>
          <w:rtl w:val="0"/>
        </w:rPr>
        <w:t xml:space="preserve">conditions. L’Organisateur se réserve dans tous les cas la possibilité de prolonger la période de participation. Aucune </w:t>
      </w:r>
      <w:r w:rsidDel="00000000" w:rsidR="00000000" w:rsidRPr="00000000">
        <w:rPr>
          <w:rFonts w:ascii="Arial Narrow" w:cs="Arial Narrow" w:eastAsia="Arial Narrow" w:hAnsi="Arial Narrow"/>
          <w:color w:val="000000"/>
          <w:rtl w:val="0"/>
        </w:rPr>
        <w:t xml:space="preserve">indemnisation ne pourra être réclamée à ce titre. Ces changements feront toutefois dans la mesure du possible l'objet d'une information préalable par tous les moyens appropriés.</w:t>
      </w:r>
    </w:p>
    <w:p w:rsidR="00000000" w:rsidDel="00000000" w:rsidP="00000000" w:rsidRDefault="00000000" w:rsidRPr="00000000" w14:paraId="00000079">
      <w:pPr>
        <w:spacing w:line="240" w:lineRule="auto"/>
        <w:jc w:val="both"/>
        <w:rPr>
          <w:rFonts w:ascii="Arial Narrow" w:cs="Arial Narrow" w:eastAsia="Arial Narrow" w:hAnsi="Arial Narrow"/>
          <w:color w:val="c0504d"/>
        </w:rPr>
      </w:pPr>
      <w:r w:rsidDel="00000000" w:rsidR="00000000" w:rsidRPr="00000000">
        <w:rPr>
          <w:rtl w:val="0"/>
        </w:rPr>
      </w:r>
    </w:p>
    <w:p w:rsidR="00000000" w:rsidDel="00000000" w:rsidP="00000000" w:rsidRDefault="00000000" w:rsidRPr="00000000" w14:paraId="0000007A">
      <w:pPr>
        <w:spacing w:line="240" w:lineRule="auto"/>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En particulier, l</w:t>
      </w:r>
      <w:r w:rsidDel="00000000" w:rsidR="00000000" w:rsidRPr="00000000">
        <w:rPr>
          <w:rFonts w:ascii="Arial Narrow" w:cs="Arial Narrow" w:eastAsia="Arial Narrow" w:hAnsi="Arial Narrow"/>
          <w:rtl w:val="0"/>
        </w:rPr>
        <w:t xml:space="preserve">’O</w:t>
      </w:r>
      <w:r w:rsidDel="00000000" w:rsidR="00000000" w:rsidRPr="00000000">
        <w:rPr>
          <w:rFonts w:ascii="Arial Narrow" w:cs="Arial Narrow" w:eastAsia="Arial Narrow" w:hAnsi="Arial Narrow"/>
          <w:color w:val="000000"/>
          <w:rtl w:val="0"/>
        </w:rPr>
        <w:t xml:space="preserve">rganisateur décline toute responsabilité pour le cas où l’accès au Jeu serait indisponible au cours de la durée de tout ou partie du Jeu </w:t>
      </w:r>
      <w:r w:rsidDel="00000000" w:rsidR="00000000" w:rsidRPr="00000000">
        <w:rPr>
          <w:rFonts w:ascii="Arial Narrow" w:cs="Arial Narrow" w:eastAsia="Arial Narrow" w:hAnsi="Arial Narrow"/>
          <w:rtl w:val="0"/>
        </w:rPr>
        <w:t xml:space="preserve">quel qu'en soit le motif</w:t>
      </w:r>
      <w:r w:rsidDel="00000000" w:rsidR="00000000" w:rsidRPr="00000000">
        <w:rPr>
          <w:rFonts w:ascii="Arial Narrow" w:cs="Arial Narrow" w:eastAsia="Arial Narrow" w:hAnsi="Arial Narrow"/>
          <w:color w:val="000000"/>
          <w:rtl w:val="0"/>
        </w:rPr>
        <w:t xml:space="preserve"> ou pour le cas où les informations fournies par des Participants viendraient à être détruites pour une raison qui ne l</w:t>
      </w:r>
      <w:r w:rsidDel="00000000" w:rsidR="00000000" w:rsidRPr="00000000">
        <w:rPr>
          <w:rFonts w:ascii="Arial Narrow" w:cs="Arial Narrow" w:eastAsia="Arial Narrow" w:hAnsi="Arial Narrow"/>
          <w:rtl w:val="0"/>
        </w:rPr>
        <w:t xml:space="preserve">ui </w:t>
      </w:r>
      <w:r w:rsidDel="00000000" w:rsidR="00000000" w:rsidRPr="00000000">
        <w:rPr>
          <w:rFonts w:ascii="Arial Narrow" w:cs="Arial Narrow" w:eastAsia="Arial Narrow" w:hAnsi="Arial Narrow"/>
          <w:color w:val="000000"/>
          <w:rtl w:val="0"/>
        </w:rPr>
        <w:t xml:space="preserve">serait pas imputable.</w:t>
      </w:r>
    </w:p>
    <w:p w:rsidR="00000000" w:rsidDel="00000000" w:rsidP="00000000" w:rsidRDefault="00000000" w:rsidRPr="00000000" w14:paraId="0000007B">
      <w:pPr>
        <w:spacing w:line="240" w:lineRule="auto"/>
        <w:jc w:val="both"/>
        <w:rPr>
          <w:rFonts w:ascii="Arial Narrow" w:cs="Arial Narrow" w:eastAsia="Arial Narrow" w:hAnsi="Arial Narrow"/>
          <w:color w:val="c0504d"/>
        </w:rPr>
      </w:pPr>
      <w:r w:rsidDel="00000000" w:rsidR="00000000" w:rsidRPr="00000000">
        <w:rPr>
          <w:rtl w:val="0"/>
        </w:rPr>
      </w:r>
    </w:p>
    <w:p w:rsidR="00000000" w:rsidDel="00000000" w:rsidP="00000000" w:rsidRDefault="00000000" w:rsidRPr="00000000" w14:paraId="0000007C">
      <w:pPr>
        <w:spacing w:line="240" w:lineRule="auto"/>
        <w:jc w:val="both"/>
        <w:rPr>
          <w:rFonts w:ascii="Arial Narrow" w:cs="Arial Narrow" w:eastAsia="Arial Narrow" w:hAnsi="Arial Narrow"/>
          <w:color w:val="000000"/>
        </w:rPr>
      </w:pPr>
      <w:r w:rsidDel="00000000" w:rsidR="00000000" w:rsidRPr="00000000">
        <w:rPr>
          <w:rFonts w:ascii="Arial Narrow" w:cs="Arial Narrow" w:eastAsia="Arial Narrow" w:hAnsi="Arial Narrow"/>
          <w:b w:val="1"/>
          <w:color w:val="000000"/>
          <w:rtl w:val="0"/>
        </w:rPr>
        <w:t xml:space="preserve">7.4.</w:t>
      </w:r>
      <w:r w:rsidDel="00000000" w:rsidR="00000000" w:rsidRPr="00000000">
        <w:rPr>
          <w:rFonts w:ascii="Arial Narrow" w:cs="Arial Narrow" w:eastAsia="Arial Narrow" w:hAnsi="Arial Narrow"/>
          <w:color w:val="000000"/>
          <w:rtl w:val="0"/>
        </w:rPr>
        <w:t xml:space="preserve"> La dotation ne peut donner lieu à aucune contestation ou réclamation d'aucune sorte. Les </w:t>
      </w:r>
      <w:r w:rsidDel="00000000" w:rsidR="00000000" w:rsidRPr="00000000">
        <w:rPr>
          <w:rFonts w:ascii="Arial Narrow" w:cs="Arial Narrow" w:eastAsia="Arial Narrow" w:hAnsi="Arial Narrow"/>
          <w:rtl w:val="0"/>
        </w:rPr>
        <w:t xml:space="preserve">G</w:t>
      </w:r>
      <w:r w:rsidDel="00000000" w:rsidR="00000000" w:rsidRPr="00000000">
        <w:rPr>
          <w:rFonts w:ascii="Arial Narrow" w:cs="Arial Narrow" w:eastAsia="Arial Narrow" w:hAnsi="Arial Narrow"/>
          <w:color w:val="000000"/>
          <w:rtl w:val="0"/>
        </w:rPr>
        <w:t xml:space="preserve">agnants s'engagent à ne pas rechercher la responsabilité de</w:t>
      </w:r>
      <w:r w:rsidDel="00000000" w:rsidR="00000000" w:rsidRPr="00000000">
        <w:rPr>
          <w:rFonts w:ascii="Arial Narrow" w:cs="Arial Narrow" w:eastAsia="Arial Narrow" w:hAnsi="Arial Narrow"/>
          <w:rtl w:val="0"/>
        </w:rPr>
        <w:t xml:space="preserve"> l’O</w:t>
      </w:r>
      <w:r w:rsidDel="00000000" w:rsidR="00000000" w:rsidRPr="00000000">
        <w:rPr>
          <w:rFonts w:ascii="Arial Narrow" w:cs="Arial Narrow" w:eastAsia="Arial Narrow" w:hAnsi="Arial Narrow"/>
          <w:color w:val="000000"/>
          <w:rtl w:val="0"/>
        </w:rPr>
        <w:t xml:space="preserve">rganisateur en ce qui concerne </w:t>
      </w:r>
      <w:r w:rsidDel="00000000" w:rsidR="00000000" w:rsidRPr="00000000">
        <w:rPr>
          <w:rFonts w:ascii="Arial Narrow" w:cs="Arial Narrow" w:eastAsia="Arial Narrow" w:hAnsi="Arial Narrow"/>
          <w:rtl w:val="0"/>
        </w:rPr>
        <w:t xml:space="preserve">la dotation</w:t>
      </w:r>
      <w:r w:rsidDel="00000000" w:rsidR="00000000" w:rsidRPr="00000000">
        <w:rPr>
          <w:rFonts w:ascii="Arial Narrow" w:cs="Arial Narrow" w:eastAsia="Arial Narrow" w:hAnsi="Arial Narrow"/>
          <w:color w:val="000000"/>
          <w:rtl w:val="0"/>
        </w:rPr>
        <w:t xml:space="preserve">, notamment </w:t>
      </w:r>
      <w:r w:rsidDel="00000000" w:rsidR="00000000" w:rsidRPr="00000000">
        <w:rPr>
          <w:rFonts w:ascii="Arial Narrow" w:cs="Arial Narrow" w:eastAsia="Arial Narrow" w:hAnsi="Arial Narrow"/>
          <w:rtl w:val="0"/>
        </w:rPr>
        <w:t xml:space="preserve">la</w:t>
      </w:r>
      <w:r w:rsidDel="00000000" w:rsidR="00000000" w:rsidRPr="00000000">
        <w:rPr>
          <w:rFonts w:ascii="Arial Narrow" w:cs="Arial Narrow" w:eastAsia="Arial Narrow" w:hAnsi="Arial Narrow"/>
          <w:color w:val="000000"/>
          <w:rtl w:val="0"/>
        </w:rPr>
        <w:t xml:space="preserve"> qualité, </w:t>
      </w:r>
      <w:r w:rsidDel="00000000" w:rsidR="00000000" w:rsidRPr="00000000">
        <w:rPr>
          <w:rFonts w:ascii="Arial Narrow" w:cs="Arial Narrow" w:eastAsia="Arial Narrow" w:hAnsi="Arial Narrow"/>
          <w:rtl w:val="0"/>
        </w:rPr>
        <w:t xml:space="preserve">l</w:t>
      </w:r>
      <w:r w:rsidDel="00000000" w:rsidR="00000000" w:rsidRPr="00000000">
        <w:rPr>
          <w:rFonts w:ascii="Arial Narrow" w:cs="Arial Narrow" w:eastAsia="Arial Narrow" w:hAnsi="Arial Narrow"/>
          <w:color w:val="000000"/>
          <w:rtl w:val="0"/>
        </w:rPr>
        <w:t xml:space="preserve">a pertinence ou toute conséquence engendrée par l'utilisation d</w:t>
      </w:r>
      <w:r w:rsidDel="00000000" w:rsidR="00000000" w:rsidRPr="00000000">
        <w:rPr>
          <w:rFonts w:ascii="Arial Narrow" w:cs="Arial Narrow" w:eastAsia="Arial Narrow" w:hAnsi="Arial Narrow"/>
          <w:rtl w:val="0"/>
        </w:rPr>
        <w:t xml:space="preserve">e celle-ci.  </w:t>
      </w:r>
      <w:r w:rsidDel="00000000" w:rsidR="00000000" w:rsidRPr="00000000">
        <w:rPr>
          <w:rtl w:val="0"/>
        </w:rPr>
      </w:r>
    </w:p>
    <w:p w:rsidR="00000000" w:rsidDel="00000000" w:rsidP="00000000" w:rsidRDefault="00000000" w:rsidRPr="00000000" w14:paraId="0000007D">
      <w:pPr>
        <w:spacing w:line="240" w:lineRule="auto"/>
        <w:jc w:val="both"/>
        <w:rPr>
          <w:rFonts w:ascii="Arial Narrow" w:cs="Arial Narrow" w:eastAsia="Arial Narrow" w:hAnsi="Arial Narrow"/>
          <w:color w:val="c0504d"/>
        </w:rPr>
      </w:pPr>
      <w:r w:rsidDel="00000000" w:rsidR="00000000" w:rsidRPr="00000000">
        <w:rPr>
          <w:rtl w:val="0"/>
        </w:rPr>
      </w:r>
    </w:p>
    <w:p w:rsidR="00000000" w:rsidDel="00000000" w:rsidP="00000000" w:rsidRDefault="00000000" w:rsidRPr="00000000" w14:paraId="0000007E">
      <w:pPr>
        <w:spacing w:line="240" w:lineRule="auto"/>
        <w:jc w:val="both"/>
        <w:rPr>
          <w:rFonts w:ascii="Arial Narrow" w:cs="Arial Narrow" w:eastAsia="Arial Narrow" w:hAnsi="Arial Narrow"/>
          <w:i w:val="1"/>
          <w:color w:val="ff0000"/>
        </w:rPr>
      </w:pPr>
      <w:r w:rsidDel="00000000" w:rsidR="00000000" w:rsidRPr="00000000">
        <w:rPr>
          <w:rFonts w:ascii="Arial Narrow" w:cs="Arial Narrow" w:eastAsia="Arial Narrow" w:hAnsi="Arial Narrow"/>
          <w:b w:val="1"/>
          <w:color w:val="000000"/>
          <w:rtl w:val="0"/>
        </w:rPr>
        <w:t xml:space="preserve">7.5.</w:t>
      </w:r>
      <w:r w:rsidDel="00000000" w:rsidR="00000000" w:rsidRPr="00000000">
        <w:rPr>
          <w:rFonts w:ascii="Arial Narrow" w:cs="Arial Narrow" w:eastAsia="Arial Narrow" w:hAnsi="Arial Narrow"/>
          <w:color w:val="000000"/>
          <w:rtl w:val="0"/>
        </w:rPr>
        <w:t xml:space="preserve"> Le seul fait de participer à ce Jeu implique l'acceptation pure et simple, sans réserve, du présent règlement. </w:t>
      </w:r>
      <w:r w:rsidDel="00000000" w:rsidR="00000000" w:rsidRPr="00000000">
        <w:rPr>
          <w:rtl w:val="0"/>
        </w:rPr>
      </w:r>
    </w:p>
    <w:p w:rsidR="00000000" w:rsidDel="00000000" w:rsidP="00000000" w:rsidRDefault="00000000" w:rsidRPr="00000000" w14:paraId="0000007F">
      <w:pPr>
        <w:spacing w:line="240" w:lineRule="auto"/>
        <w:jc w:val="both"/>
        <w:rPr>
          <w:rFonts w:ascii="Arial Narrow" w:cs="Arial Narrow" w:eastAsia="Arial Narrow" w:hAnsi="Arial Narrow"/>
          <w:color w:val="c0504d"/>
        </w:rPr>
      </w:pPr>
      <w:r w:rsidDel="00000000" w:rsidR="00000000" w:rsidRPr="00000000">
        <w:rPr>
          <w:rtl w:val="0"/>
        </w:rPr>
      </w:r>
    </w:p>
    <w:p w:rsidR="00000000" w:rsidDel="00000000" w:rsidP="00000000" w:rsidRDefault="00000000" w:rsidRPr="00000000" w14:paraId="00000080">
      <w:pPr>
        <w:spacing w:line="240" w:lineRule="auto"/>
        <w:jc w:val="both"/>
        <w:rPr>
          <w:rFonts w:ascii="Arial Narrow" w:cs="Arial Narrow" w:eastAsia="Arial Narrow" w:hAnsi="Arial Narrow"/>
          <w:i w:val="1"/>
          <w:color w:val="000000"/>
        </w:rPr>
      </w:pPr>
      <w:r w:rsidDel="00000000" w:rsidR="00000000" w:rsidRPr="00000000">
        <w:rPr>
          <w:rFonts w:ascii="Arial Narrow" w:cs="Arial Narrow" w:eastAsia="Arial Narrow" w:hAnsi="Arial Narrow"/>
          <w:b w:val="1"/>
          <w:color w:val="000000"/>
          <w:rtl w:val="0"/>
        </w:rPr>
        <w:t xml:space="preserve">7.6. </w:t>
      </w:r>
      <w:r w:rsidDel="00000000" w:rsidR="00000000" w:rsidRPr="00000000">
        <w:rPr>
          <w:rFonts w:ascii="Arial Narrow" w:cs="Arial Narrow" w:eastAsia="Arial Narrow" w:hAnsi="Arial Narrow"/>
          <w:color w:val="000000"/>
          <w:rtl w:val="0"/>
        </w:rPr>
        <w:t xml:space="preserve">Le présent règlement peut être consulté pendant toute la durée du Jeu en ligne sur le site </w:t>
      </w:r>
      <w:r w:rsidDel="00000000" w:rsidR="00000000" w:rsidRPr="00000000">
        <w:rPr>
          <w:rFonts w:ascii="Arial Narrow" w:cs="Arial Narrow" w:eastAsia="Arial Narrow" w:hAnsi="Arial Narrow"/>
          <w:rtl w:val="0"/>
        </w:rPr>
        <w:t xml:space="preserve">internet de l’Organisateur, à l’adresse URL </w:t>
      </w:r>
      <w:hyperlink r:id="rId8">
        <w:r w:rsidDel="00000000" w:rsidR="00000000" w:rsidRPr="00000000">
          <w:rPr>
            <w:color w:val="1155cc"/>
            <w:highlight w:val="white"/>
            <w:u w:val="single"/>
            <w:rtl w:val="0"/>
          </w:rPr>
          <w:t xml:space="preserve">jeu.telerama.fr</w:t>
        </w:r>
      </w:hyperlink>
      <w:r w:rsidDel="00000000" w:rsidR="00000000" w:rsidRPr="00000000">
        <w:rPr>
          <w:rFonts w:ascii="Arial Narrow" w:cs="Arial Narrow" w:eastAsia="Arial Narrow" w:hAnsi="Arial Narrow"/>
          <w:rtl w:val="0"/>
        </w:rPr>
        <w:t xml:space="preserve">.</w:t>
      </w:r>
      <w:r w:rsidDel="00000000" w:rsidR="00000000" w:rsidRPr="00000000">
        <w:rPr>
          <w:rFonts w:ascii="Arial Narrow" w:cs="Arial Narrow" w:eastAsia="Arial Narrow" w:hAnsi="Arial Narrow"/>
          <w:color w:val="000000"/>
          <w:rtl w:val="0"/>
        </w:rPr>
        <w:t xml:space="preserve"> Il pourra être obtenu à titre gratuit (remboursement du timbre au tarif lent de la Poste en vigueur sous réserve d’en faire la demande parallèlement à la demande de règlement) à toute personne qui en fait la demande en écrivant à : </w:t>
      </w:r>
      <w:r w:rsidDel="00000000" w:rsidR="00000000" w:rsidRPr="00000000">
        <w:rPr>
          <w:rFonts w:ascii="Arial Narrow" w:cs="Arial Narrow" w:eastAsia="Arial Narrow" w:hAnsi="Arial Narrow"/>
          <w:i w:val="1"/>
          <w:rtl w:val="0"/>
        </w:rPr>
        <w:t xml:space="preserve">Télérama</w:t>
      </w:r>
      <w:r w:rsidDel="00000000" w:rsidR="00000000" w:rsidRPr="00000000">
        <w:rPr>
          <w:rFonts w:ascii="Arial Narrow" w:cs="Arial Narrow" w:eastAsia="Arial Narrow" w:hAnsi="Arial Narrow"/>
          <w:i w:val="1"/>
          <w:color w:val="000000"/>
          <w:rtl w:val="0"/>
        </w:rPr>
        <w:t xml:space="preserve">, 67/69 avenue Pierre Mendès-France, </w:t>
      </w:r>
      <w:r w:rsidDel="00000000" w:rsidR="00000000" w:rsidRPr="00000000">
        <w:rPr>
          <w:rFonts w:ascii="Arial Narrow" w:cs="Arial Narrow" w:eastAsia="Arial Narrow" w:hAnsi="Arial Narrow"/>
          <w:i w:val="1"/>
          <w:rtl w:val="0"/>
        </w:rPr>
        <w:t xml:space="preserve">75013 Paris</w:t>
      </w:r>
      <w:r w:rsidDel="00000000" w:rsidR="00000000" w:rsidRPr="00000000">
        <w:rPr>
          <w:rFonts w:ascii="Arial Narrow" w:cs="Arial Narrow" w:eastAsia="Arial Narrow" w:hAnsi="Arial Narrow"/>
          <w:i w:val="1"/>
          <w:color w:val="000000"/>
          <w:rtl w:val="0"/>
        </w:rPr>
        <w:t xml:space="preserve">. </w:t>
      </w:r>
      <w:r w:rsidDel="00000000" w:rsidR="00000000" w:rsidRPr="00000000">
        <w:rPr>
          <w:rFonts w:ascii="Arial Narrow" w:cs="Arial Narrow" w:eastAsia="Arial Narrow" w:hAnsi="Arial Narrow"/>
          <w:color w:val="000000"/>
          <w:rtl w:val="0"/>
        </w:rPr>
        <w:t xml:space="preserve">Il ne sera répondu à aucune demande écrite ou orale concernant le Jeu.</w:t>
      </w:r>
      <w:r w:rsidDel="00000000" w:rsidR="00000000" w:rsidRPr="00000000">
        <w:rPr>
          <w:rtl w:val="0"/>
        </w:rPr>
      </w:r>
    </w:p>
    <w:p w:rsidR="00000000" w:rsidDel="00000000" w:rsidP="00000000" w:rsidRDefault="00000000" w:rsidRPr="00000000" w14:paraId="00000081">
      <w:pPr>
        <w:spacing w:line="240" w:lineRule="auto"/>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082">
      <w:pPr>
        <w:spacing w:line="240" w:lineRule="auto"/>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Toute modification du règlement fera l’objet d’une annonce sur la page de publication du Jeu et entrera en vigueur à compter de sa mise en ligne. Tout Participant sera alors réputé avoir accepté cette modification du simple fait de sa participation au Jeu à compter de la date d'entrée en vigueur de ladite modification.</w:t>
      </w:r>
    </w:p>
    <w:p w:rsidR="00000000" w:rsidDel="00000000" w:rsidP="00000000" w:rsidRDefault="00000000" w:rsidRPr="00000000" w14:paraId="00000083">
      <w:pPr>
        <w:spacing w:line="240" w:lineRule="auto"/>
        <w:jc w:val="both"/>
        <w:rPr>
          <w:rFonts w:ascii="Arial Narrow" w:cs="Arial Narrow" w:eastAsia="Arial Narrow" w:hAnsi="Arial Narrow"/>
          <w:color w:val="c0504d"/>
        </w:rPr>
      </w:pPr>
      <w:r w:rsidDel="00000000" w:rsidR="00000000" w:rsidRPr="00000000">
        <w:rPr>
          <w:rtl w:val="0"/>
        </w:rPr>
      </w:r>
    </w:p>
    <w:p w:rsidR="00000000" w:rsidDel="00000000" w:rsidP="00000000" w:rsidRDefault="00000000" w:rsidRPr="00000000" w14:paraId="00000084">
      <w:pPr>
        <w:spacing w:line="240" w:lineRule="auto"/>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85">
      <w:pPr>
        <w:spacing w:line="240" w:lineRule="auto"/>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Article 8 : Données à caractère personnel</w:t>
      </w:r>
      <w:r w:rsidDel="00000000" w:rsidR="00000000" w:rsidRPr="00000000">
        <w:rPr>
          <w:rtl w:val="0"/>
        </w:rPr>
      </w:r>
    </w:p>
    <w:p w:rsidR="00000000" w:rsidDel="00000000" w:rsidP="00000000" w:rsidRDefault="00000000" w:rsidRPr="00000000" w14:paraId="00000086">
      <w:pPr>
        <w:spacing w:line="240" w:lineRule="auto"/>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87">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Les données à caractère personnel du Participant au Jeu feront l’objet d’un traitement informatique par l’Organisateur, en qualité de responsable de traitement, pour l’organisation du Jeu, la gestion de la  participation au Jeu des Participants et pour le suivi de l'attribution de la dotation au Gagnant, notamment pour la confirmation du gain au Gagnant et pour l’expédition par voie postale de la dotation le cas échéant. En outre,</w:t>
      </w:r>
      <w:r w:rsidDel="00000000" w:rsidR="00000000" w:rsidRPr="00000000">
        <w:rPr>
          <w:rFonts w:ascii="Arial Narrow" w:cs="Arial Narrow" w:eastAsia="Arial Narrow" w:hAnsi="Arial Narrow"/>
          <w:rtl w:val="0"/>
        </w:rPr>
        <w:t xml:space="preserve"> si le Participant l’accepte, ses données à caractère personnel pourront être utilisées pour lui adresser des communications électroniques sur les produits ou services de Télérama </w:t>
      </w:r>
      <w:r w:rsidDel="00000000" w:rsidR="00000000" w:rsidRPr="00000000">
        <w:rPr>
          <w:rFonts w:ascii="Arial Narrow" w:cs="Arial Narrow" w:eastAsia="Arial Narrow" w:hAnsi="Arial Narrow"/>
          <w:rtl w:val="0"/>
        </w:rPr>
        <w:t xml:space="preserve">et/ou de ses partenaires.  </w:t>
      </w:r>
      <w:r w:rsidDel="00000000" w:rsidR="00000000" w:rsidRPr="00000000">
        <w:rPr>
          <w:rtl w:val="0"/>
        </w:rPr>
      </w:r>
    </w:p>
    <w:p w:rsidR="00000000" w:rsidDel="00000000" w:rsidP="00000000" w:rsidRDefault="00000000" w:rsidRPr="00000000" w14:paraId="00000088">
      <w:pPr>
        <w:spacing w:line="240" w:lineRule="auto"/>
        <w:jc w:val="both"/>
        <w:rPr>
          <w:rFonts w:ascii="Arial Narrow" w:cs="Arial Narrow" w:eastAsia="Arial Narrow" w:hAnsi="Arial Narrow"/>
          <w:b w:val="1"/>
        </w:rPr>
      </w:pPr>
      <w:r w:rsidDel="00000000" w:rsidR="00000000" w:rsidRPr="00000000">
        <w:rPr>
          <w:rFonts w:ascii="Arial Narrow" w:cs="Arial Narrow" w:eastAsia="Arial Narrow" w:hAnsi="Arial Narrow"/>
          <w:rtl w:val="0"/>
        </w:rPr>
        <w:t xml:space="preserve">Conformément aux dispositions de la Loi sur l’informatique, les fichiers et la liberté du 6 janvier 1978 modifiée et du Règlement général sur la Protection des Données du 27 avril 2016, les Participants peuvent connaître les modalités de traitement de leurs données ainsi que les droits dont ils disposent (accès, rectification, effacement, opposition, portabilité, limitation des traitements, sort des données après décès), en consultant la politique de confidentialité </w:t>
      </w:r>
      <w:r w:rsidDel="00000000" w:rsidR="00000000" w:rsidRPr="00000000">
        <w:rPr>
          <w:rFonts w:ascii="Arial Narrow" w:cs="Arial Narrow" w:eastAsia="Arial Narrow" w:hAnsi="Arial Narrow"/>
          <w:color w:val="000000"/>
          <w:rtl w:val="0"/>
        </w:rPr>
        <w:t xml:space="preserve">de </w:t>
      </w:r>
      <w:r w:rsidDel="00000000" w:rsidR="00000000" w:rsidRPr="00000000">
        <w:rPr>
          <w:rFonts w:ascii="Arial Narrow" w:cs="Arial Narrow" w:eastAsia="Arial Narrow" w:hAnsi="Arial Narrow"/>
          <w:rtl w:val="0"/>
        </w:rPr>
        <w:t xml:space="preserve">Télérama</w:t>
      </w:r>
      <w:r w:rsidDel="00000000" w:rsidR="00000000" w:rsidRPr="00000000">
        <w:rPr>
          <w:rFonts w:ascii="Arial Narrow" w:cs="Arial Narrow" w:eastAsia="Arial Narrow" w:hAnsi="Arial Narrow"/>
          <w:color w:val="000000"/>
          <w:rtl w:val="0"/>
        </w:rPr>
        <w:t xml:space="preserve"> accessible à l’adresse</w:t>
      </w:r>
      <w:r w:rsidDel="00000000" w:rsidR="00000000" w:rsidRPr="00000000">
        <w:rPr>
          <w:rtl w:val="0"/>
        </w:rPr>
        <w:t xml:space="preserve"> </w:t>
      </w:r>
      <w:hyperlink r:id="rId9">
        <w:r w:rsidDel="00000000" w:rsidR="00000000" w:rsidRPr="00000000">
          <w:rPr>
            <w:rFonts w:ascii="Arial Narrow" w:cs="Arial Narrow" w:eastAsia="Arial Narrow" w:hAnsi="Arial Narrow"/>
            <w:color w:val="1155cc"/>
            <w:u w:val="single"/>
            <w:rtl w:val="0"/>
          </w:rPr>
          <w:t xml:space="preserve">https://www.telerama.fr/politiqueconfidentialite.php</w:t>
        </w:r>
      </w:hyperlink>
      <w:r w:rsidDel="00000000" w:rsidR="00000000" w:rsidRPr="00000000">
        <w:rPr>
          <w:rFonts w:ascii="Arial Narrow" w:cs="Arial Narrow" w:eastAsia="Arial Narrow" w:hAnsi="Arial Narrow"/>
          <w:rtl w:val="0"/>
        </w:rPr>
        <w:t xml:space="preserve">,en écrivant à l’adresse postale de Télérama, ou via le formulaire accessible à l’adresse </w:t>
      </w:r>
      <w:hyperlink r:id="rId10">
        <w:r w:rsidDel="00000000" w:rsidR="00000000" w:rsidRPr="00000000">
          <w:rPr>
            <w:rFonts w:ascii="Arial Narrow" w:cs="Arial Narrow" w:eastAsia="Arial Narrow" w:hAnsi="Arial Narrow"/>
            <w:color w:val="1155cc"/>
            <w:u w:val="single"/>
            <w:rtl w:val="0"/>
          </w:rPr>
          <w:t xml:space="preserve">https://dpo.telerama.fr/contact</w:t>
        </w:r>
      </w:hyperlink>
      <w:r w:rsidDel="00000000" w:rsidR="00000000" w:rsidRPr="00000000">
        <w:rPr>
          <w:rFonts w:ascii="Arial Narrow" w:cs="Arial Narrow" w:eastAsia="Arial Narrow" w:hAnsi="Arial Narrow"/>
          <w:rtl w:val="0"/>
        </w:rPr>
        <w:t xml:space="preserve">. </w:t>
      </w:r>
      <w:r w:rsidDel="00000000" w:rsidR="00000000" w:rsidRPr="00000000">
        <w:rPr>
          <w:rtl w:val="0"/>
        </w:rPr>
      </w:r>
    </w:p>
    <w:p w:rsidR="00000000" w:rsidDel="00000000" w:rsidP="00000000" w:rsidRDefault="00000000" w:rsidRPr="00000000" w14:paraId="00000089">
      <w:pPr>
        <w:spacing w:line="240" w:lineRule="auto"/>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8A">
      <w:pPr>
        <w:spacing w:line="240" w:lineRule="auto"/>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Article 9 : Loi applicable et règlement des litiges</w:t>
      </w:r>
    </w:p>
    <w:p w:rsidR="00000000" w:rsidDel="00000000" w:rsidP="00000000" w:rsidRDefault="00000000" w:rsidRPr="00000000" w14:paraId="0000008B">
      <w:pPr>
        <w:spacing w:line="240" w:lineRule="auto"/>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8C">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Le présent règlement est exclusivement soumis à la loi française.</w:t>
      </w:r>
    </w:p>
    <w:p w:rsidR="00000000" w:rsidDel="00000000" w:rsidP="00000000" w:rsidRDefault="00000000" w:rsidRPr="00000000" w14:paraId="0000008D">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8E">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Toute contestation relative à son interprétation ou son application devra être formulée par lettre recommandée avec accusé de réception à l’adresse de l’Organisateur</w:t>
      </w:r>
      <w:r w:rsidDel="00000000" w:rsidR="00000000" w:rsidRPr="00000000">
        <w:rPr>
          <w:rFonts w:ascii="Arial Narrow" w:cs="Arial Narrow" w:eastAsia="Arial Narrow" w:hAnsi="Arial Narrow"/>
          <w:color w:val="ff0000"/>
          <w:rtl w:val="0"/>
        </w:rPr>
        <w:t xml:space="preserve"> :</w:t>
      </w:r>
      <w:r w:rsidDel="00000000" w:rsidR="00000000" w:rsidRPr="00000000">
        <w:rPr>
          <w:rFonts w:ascii="Arial Narrow" w:cs="Arial Narrow" w:eastAsia="Arial Narrow" w:hAnsi="Arial Narrow"/>
          <w:i w:val="1"/>
          <w:color w:val="ff0000"/>
          <w:rtl w:val="0"/>
        </w:rPr>
        <w:t xml:space="preserve"> </w:t>
      </w:r>
      <w:r w:rsidDel="00000000" w:rsidR="00000000" w:rsidRPr="00000000">
        <w:rPr>
          <w:rFonts w:ascii="Arial Narrow" w:cs="Arial Narrow" w:eastAsia="Arial Narrow" w:hAnsi="Arial Narrow"/>
          <w:i w:val="1"/>
          <w:rtl w:val="0"/>
        </w:rPr>
        <w:t xml:space="preserve">Télérama, 67/69 avenue Pierre Mendès-France, 75013 Paris</w:t>
      </w:r>
      <w:r w:rsidDel="00000000" w:rsidR="00000000" w:rsidRPr="00000000">
        <w:rPr>
          <w:rFonts w:ascii="Arial Narrow" w:cs="Arial Narrow" w:eastAsia="Arial Narrow" w:hAnsi="Arial Narrow"/>
          <w:rtl w:val="0"/>
        </w:rPr>
        <w:t xml:space="preserve">, au plus tard dans les 30 jours suivant la date du tirage au sort. </w:t>
      </w:r>
    </w:p>
    <w:p w:rsidR="00000000" w:rsidDel="00000000" w:rsidP="00000000" w:rsidRDefault="00000000" w:rsidRPr="00000000" w14:paraId="0000008F">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90">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Tout litige qui ne pourrait être réglé ainsi sera soumis aux tribunaux compétents du ressort de la Cour d’appel de Paris.</w:t>
      </w:r>
    </w:p>
    <w:p w:rsidR="00000000" w:rsidDel="00000000" w:rsidP="00000000" w:rsidRDefault="00000000" w:rsidRPr="00000000" w14:paraId="00000091">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92">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Fait à Paris, le 01/07/2024</w:t>
      </w:r>
    </w:p>
    <w:p w:rsidR="00000000" w:rsidDel="00000000" w:rsidP="00000000" w:rsidRDefault="00000000" w:rsidRPr="00000000" w14:paraId="00000093">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94">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95">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96">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97">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98">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99">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9A">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9B">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9C">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9D">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9E">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9F">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A0">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A1">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A2">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A3">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A4">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A5">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A6">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A7">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A8">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A9">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AA">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AB">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AC">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AD">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AE">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AF">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B0">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B1">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B2">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B3">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B4">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B5">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B6">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B7">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B8">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B9">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BA">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BB">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BC">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BD">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BE">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BF">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C0">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C1">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C2">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Annexe 1:</w:t>
      </w:r>
    </w:p>
    <w:p w:rsidR="00000000" w:rsidDel="00000000" w:rsidP="00000000" w:rsidRDefault="00000000" w:rsidRPr="00000000" w14:paraId="000000C3">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C4">
      <w:pPr>
        <w:spacing w:line="240" w:lineRule="auto"/>
        <w:jc w:val="both"/>
        <w:rPr>
          <w:rFonts w:ascii="Arial Narrow" w:cs="Arial Narrow" w:eastAsia="Arial Narrow" w:hAnsi="Arial Narrow"/>
        </w:rPr>
      </w:pPr>
      <w:r w:rsidDel="00000000" w:rsidR="00000000" w:rsidRPr="00000000">
        <w:rPr>
          <w:rtl w:val="0"/>
        </w:rPr>
      </w:r>
    </w:p>
    <w:sdt>
      <w:sdtPr>
        <w:lock w:val="contentLocked"/>
        <w:tag w:val="goog_rdk_141"/>
      </w:sdtPr>
      <w:sdtContent>
        <w:tbl>
          <w:tblPr>
            <w:tblStyle w:val="Table1"/>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70"/>
            <w:gridCol w:w="1050"/>
            <w:gridCol w:w="4710"/>
            <w:tblGridChange w:id="0">
              <w:tblGrid>
                <w:gridCol w:w="3270"/>
                <w:gridCol w:w="1050"/>
                <w:gridCol w:w="4710"/>
              </w:tblGrid>
            </w:tblGridChange>
          </w:tblGrid>
          <w:tr>
            <w:trPr>
              <w:cantSplit w:val="0"/>
              <w:trHeight w:val="315" w:hRule="atLeast"/>
              <w:tblHeader w:val="0"/>
            </w:trPr>
            <w:sdt>
              <w:sdtPr>
                <w:lock w:val="contentLocked"/>
                <w:tag w:val="goog_rdk_0"/>
              </w:sdtPr>
              <w:sdtContent>
                <w:tc>
                  <w:tcPr>
                    <w:tcBorders>
                      <w:top w:color="000000"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C5">
                    <w:pPr>
                      <w:widowControl w:val="0"/>
                      <w:spacing w:line="276" w:lineRule="auto"/>
                      <w:jc w:val="center"/>
                      <w:rPr>
                        <w:sz w:val="20"/>
                        <w:szCs w:val="20"/>
                      </w:rPr>
                    </w:pPr>
                    <w:r w:rsidDel="00000000" w:rsidR="00000000" w:rsidRPr="00000000">
                      <w:rPr>
                        <w:sz w:val="24"/>
                        <w:szCs w:val="24"/>
                        <w:rtl w:val="0"/>
                      </w:rPr>
                      <w:t xml:space="preserve">Nom du lot</w:t>
                    </w:r>
                    <w:r w:rsidDel="00000000" w:rsidR="00000000" w:rsidRPr="00000000">
                      <w:rPr>
                        <w:rtl w:val="0"/>
                      </w:rPr>
                    </w:r>
                  </w:p>
                </w:tc>
              </w:sdtContent>
            </w:sdt>
            <w:sdt>
              <w:sdtPr>
                <w:lock w:val="contentLocked"/>
                <w:tag w:val="goog_rdk_1"/>
              </w:sdtPr>
              <w:sdtContent>
                <w:tc>
                  <w:tcPr>
                    <w:tcBorders>
                      <w:top w:color="000000"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C6">
                    <w:pPr>
                      <w:widowControl w:val="0"/>
                      <w:spacing w:line="276" w:lineRule="auto"/>
                      <w:jc w:val="center"/>
                      <w:rPr>
                        <w:sz w:val="20"/>
                        <w:szCs w:val="20"/>
                      </w:rPr>
                    </w:pPr>
                    <w:r w:rsidDel="00000000" w:rsidR="00000000" w:rsidRPr="00000000">
                      <w:rPr>
                        <w:sz w:val="24"/>
                        <w:szCs w:val="24"/>
                        <w:rtl w:val="0"/>
                      </w:rPr>
                      <w:t xml:space="preserve">Quantité</w:t>
                    </w:r>
                    <w:r w:rsidDel="00000000" w:rsidR="00000000" w:rsidRPr="00000000">
                      <w:rPr>
                        <w:rtl w:val="0"/>
                      </w:rPr>
                    </w:r>
                  </w:p>
                </w:tc>
              </w:sdtContent>
            </w:sdt>
            <w:sdt>
              <w:sdtPr>
                <w:lock w:val="contentLocked"/>
                <w:tag w:val="goog_rdk_2"/>
              </w:sdtPr>
              <w:sdtContent>
                <w:tc>
                  <w:tcPr>
                    <w:tcBorders>
                      <w:top w:color="000000"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C7">
                    <w:pPr>
                      <w:widowControl w:val="0"/>
                      <w:spacing w:line="276" w:lineRule="auto"/>
                      <w:jc w:val="center"/>
                      <w:rPr>
                        <w:sz w:val="20"/>
                        <w:szCs w:val="20"/>
                      </w:rPr>
                    </w:pPr>
                    <w:r w:rsidDel="00000000" w:rsidR="00000000" w:rsidRPr="00000000">
                      <w:rPr>
                        <w:sz w:val="24"/>
                        <w:szCs w:val="24"/>
                        <w:rtl w:val="0"/>
                      </w:rPr>
                      <w:t xml:space="preserve">Valorisation</w:t>
                    </w:r>
                    <w:r w:rsidDel="00000000" w:rsidR="00000000" w:rsidRPr="00000000">
                      <w:rPr>
                        <w:rtl w:val="0"/>
                      </w:rPr>
                    </w:r>
                  </w:p>
                </w:tc>
              </w:sdtContent>
            </w:sdt>
          </w:tr>
          <w:tr>
            <w:trPr>
              <w:cantSplit w:val="0"/>
              <w:trHeight w:val="315" w:hRule="atLeast"/>
              <w:tblHeader w:val="0"/>
            </w:trPr>
            <w:sdt>
              <w:sdtPr>
                <w:lock w:val="contentLocked"/>
                <w:tag w:val="goog_rdk_3"/>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C8">
                    <w:pPr>
                      <w:widowControl w:val="0"/>
                      <w:spacing w:line="276" w:lineRule="auto"/>
                      <w:jc w:val="center"/>
                      <w:rPr>
                        <w:sz w:val="20"/>
                        <w:szCs w:val="20"/>
                      </w:rPr>
                    </w:pPr>
                    <w:r w:rsidDel="00000000" w:rsidR="00000000" w:rsidRPr="00000000">
                      <w:rPr>
                        <w:sz w:val="20"/>
                        <w:szCs w:val="20"/>
                        <w:rtl w:val="0"/>
                      </w:rPr>
                      <w:t xml:space="preserve">livres</w:t>
                    </w:r>
                  </w:p>
                </w:tc>
              </w:sdtContent>
            </w:sdt>
            <w:sdt>
              <w:sdtPr>
                <w:lock w:val="contentLocked"/>
                <w:tag w:val="goog_rdk_4"/>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C9">
                    <w:pPr>
                      <w:widowControl w:val="0"/>
                      <w:spacing w:line="276" w:lineRule="auto"/>
                      <w:jc w:val="center"/>
                      <w:rPr>
                        <w:sz w:val="20"/>
                        <w:szCs w:val="20"/>
                      </w:rPr>
                    </w:pPr>
                    <w:r w:rsidDel="00000000" w:rsidR="00000000" w:rsidRPr="00000000">
                      <w:rPr>
                        <w:sz w:val="20"/>
                        <w:szCs w:val="20"/>
                        <w:rtl w:val="0"/>
                      </w:rPr>
                      <w:t xml:space="preserve">37</w:t>
                    </w:r>
                  </w:p>
                </w:tc>
              </w:sdtContent>
            </w:sdt>
            <w:sdt>
              <w:sdtPr>
                <w:lock w:val="contentLocked"/>
                <w:tag w:val="goog_rdk_5"/>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CA">
                    <w:pPr>
                      <w:widowControl w:val="0"/>
                      <w:spacing w:line="276" w:lineRule="auto"/>
                      <w:rPr>
                        <w:sz w:val="20"/>
                        <w:szCs w:val="20"/>
                      </w:rPr>
                    </w:pPr>
                    <w:r w:rsidDel="00000000" w:rsidR="00000000" w:rsidRPr="00000000">
                      <w:rPr>
                        <w:sz w:val="20"/>
                        <w:szCs w:val="20"/>
                        <w:rtl w:val="0"/>
                      </w:rPr>
                      <w:t xml:space="preserve">7,60€ en moyenne</w:t>
                    </w:r>
                  </w:p>
                </w:tc>
              </w:sdtContent>
            </w:sdt>
          </w:tr>
          <w:tr>
            <w:trPr>
              <w:cantSplit w:val="0"/>
              <w:trHeight w:val="315" w:hRule="atLeast"/>
              <w:tblHeader w:val="0"/>
            </w:trPr>
            <w:sdt>
              <w:sdtPr>
                <w:lock w:val="contentLocked"/>
                <w:tag w:val="goog_rdk_6"/>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0CB">
                    <w:pPr>
                      <w:widowControl w:val="0"/>
                      <w:spacing w:line="276" w:lineRule="auto"/>
                      <w:jc w:val="center"/>
                      <w:rPr>
                        <w:sz w:val="20"/>
                        <w:szCs w:val="20"/>
                      </w:rPr>
                    </w:pPr>
                    <w:r w:rsidDel="00000000" w:rsidR="00000000" w:rsidRPr="00000000">
                      <w:rPr>
                        <w:sz w:val="20"/>
                        <w:szCs w:val="20"/>
                        <w:rtl w:val="0"/>
                      </w:rPr>
                      <w:t xml:space="preserve">Places cinéma "Emilia Perez (x2)</w:t>
                    </w:r>
                  </w:p>
                </w:tc>
              </w:sdtContent>
            </w:sdt>
            <w:sdt>
              <w:sdtPr>
                <w:lock w:val="contentLocked"/>
                <w:tag w:val="goog_rdk_7"/>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0CC">
                    <w:pPr>
                      <w:widowControl w:val="0"/>
                      <w:spacing w:line="276" w:lineRule="auto"/>
                      <w:jc w:val="center"/>
                      <w:rPr>
                        <w:sz w:val="20"/>
                        <w:szCs w:val="20"/>
                      </w:rPr>
                    </w:pPr>
                    <w:r w:rsidDel="00000000" w:rsidR="00000000" w:rsidRPr="00000000">
                      <w:rPr>
                        <w:sz w:val="20"/>
                        <w:szCs w:val="20"/>
                        <w:rtl w:val="0"/>
                      </w:rPr>
                      <w:t xml:space="preserve">50</w:t>
                    </w:r>
                  </w:p>
                </w:tc>
              </w:sdtContent>
            </w:sdt>
            <w:sdt>
              <w:sdtPr>
                <w:lock w:val="contentLocked"/>
                <w:tag w:val="goog_rdk_8"/>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CD">
                    <w:pPr>
                      <w:widowControl w:val="0"/>
                      <w:spacing w:line="276" w:lineRule="auto"/>
                      <w:rPr>
                        <w:sz w:val="20"/>
                        <w:szCs w:val="20"/>
                      </w:rPr>
                    </w:pPr>
                    <w:r w:rsidDel="00000000" w:rsidR="00000000" w:rsidRPr="00000000">
                      <w:rPr>
                        <w:sz w:val="20"/>
                        <w:szCs w:val="20"/>
                        <w:rtl w:val="0"/>
                      </w:rPr>
                      <w:t xml:space="preserve">12€ la place en moyenne</w:t>
                    </w:r>
                  </w:p>
                </w:tc>
              </w:sdtContent>
            </w:sdt>
          </w:tr>
          <w:tr>
            <w:trPr>
              <w:cantSplit w:val="0"/>
              <w:trHeight w:val="315" w:hRule="atLeast"/>
              <w:tblHeader w:val="0"/>
            </w:trPr>
            <w:sdt>
              <w:sdtPr>
                <w:lock w:val="contentLocked"/>
                <w:tag w:val="goog_rdk_9"/>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0CE">
                    <w:pPr>
                      <w:widowControl w:val="0"/>
                      <w:spacing w:line="276" w:lineRule="auto"/>
                      <w:jc w:val="center"/>
                      <w:rPr>
                        <w:sz w:val="20"/>
                        <w:szCs w:val="20"/>
                      </w:rPr>
                    </w:pPr>
                    <w:r w:rsidDel="00000000" w:rsidR="00000000" w:rsidRPr="00000000">
                      <w:rPr>
                        <w:sz w:val="20"/>
                        <w:szCs w:val="20"/>
                        <w:rtl w:val="0"/>
                      </w:rPr>
                      <w:t xml:space="preserve">Places cinéma "La prisonière de Bordeaux" (x2)</w:t>
                    </w:r>
                  </w:p>
                </w:tc>
              </w:sdtContent>
            </w:sdt>
            <w:sdt>
              <w:sdtPr>
                <w:lock w:val="contentLocked"/>
                <w:tag w:val="goog_rdk_10"/>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0CF">
                    <w:pPr>
                      <w:widowControl w:val="0"/>
                      <w:spacing w:line="276" w:lineRule="auto"/>
                      <w:jc w:val="center"/>
                      <w:rPr>
                        <w:sz w:val="20"/>
                        <w:szCs w:val="20"/>
                      </w:rPr>
                    </w:pPr>
                    <w:r w:rsidDel="00000000" w:rsidR="00000000" w:rsidRPr="00000000">
                      <w:rPr>
                        <w:sz w:val="20"/>
                        <w:szCs w:val="20"/>
                        <w:rtl w:val="0"/>
                      </w:rPr>
                      <w:t xml:space="preserve">15</w:t>
                    </w:r>
                  </w:p>
                </w:tc>
              </w:sdtContent>
            </w:sdt>
            <w:sdt>
              <w:sdtPr>
                <w:lock w:val="contentLocked"/>
                <w:tag w:val="goog_rdk_11"/>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D0">
                    <w:pPr>
                      <w:widowControl w:val="0"/>
                      <w:spacing w:line="276" w:lineRule="auto"/>
                      <w:rPr>
                        <w:sz w:val="20"/>
                        <w:szCs w:val="20"/>
                      </w:rPr>
                    </w:pPr>
                    <w:r w:rsidDel="00000000" w:rsidR="00000000" w:rsidRPr="00000000">
                      <w:rPr>
                        <w:sz w:val="20"/>
                        <w:szCs w:val="20"/>
                        <w:rtl w:val="0"/>
                      </w:rPr>
                      <w:t xml:space="preserve">12€ la place en moyenne</w:t>
                    </w:r>
                  </w:p>
                </w:tc>
              </w:sdtContent>
            </w:sdt>
          </w:tr>
          <w:tr>
            <w:trPr>
              <w:cantSplit w:val="0"/>
              <w:trHeight w:val="315" w:hRule="atLeast"/>
              <w:tblHeader w:val="0"/>
            </w:trPr>
            <w:sdt>
              <w:sdtPr>
                <w:lock w:val="contentLocked"/>
                <w:tag w:val="goog_rdk_12"/>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0D1">
                    <w:pPr>
                      <w:widowControl w:val="0"/>
                      <w:spacing w:line="276" w:lineRule="auto"/>
                      <w:jc w:val="center"/>
                      <w:rPr>
                        <w:sz w:val="20"/>
                        <w:szCs w:val="20"/>
                      </w:rPr>
                    </w:pPr>
                    <w:r w:rsidDel="00000000" w:rsidR="00000000" w:rsidRPr="00000000">
                      <w:rPr>
                        <w:sz w:val="20"/>
                        <w:szCs w:val="20"/>
                        <w:rtl w:val="0"/>
                      </w:rPr>
                      <w:t xml:space="preserve">Places cinéma "Le procès du chien" (x2)</w:t>
                    </w:r>
                  </w:p>
                </w:tc>
              </w:sdtContent>
            </w:sdt>
            <w:sdt>
              <w:sdtPr>
                <w:lock w:val="contentLocked"/>
                <w:tag w:val="goog_rdk_13"/>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0D2">
                    <w:pPr>
                      <w:widowControl w:val="0"/>
                      <w:spacing w:line="276" w:lineRule="auto"/>
                      <w:jc w:val="center"/>
                      <w:rPr>
                        <w:sz w:val="20"/>
                        <w:szCs w:val="20"/>
                      </w:rPr>
                    </w:pPr>
                    <w:r w:rsidDel="00000000" w:rsidR="00000000" w:rsidRPr="00000000">
                      <w:rPr>
                        <w:sz w:val="20"/>
                        <w:szCs w:val="20"/>
                        <w:rtl w:val="0"/>
                      </w:rPr>
                      <w:t xml:space="preserve">20</w:t>
                    </w:r>
                  </w:p>
                </w:tc>
              </w:sdtContent>
            </w:sdt>
            <w:sdt>
              <w:sdtPr>
                <w:lock w:val="contentLocked"/>
                <w:tag w:val="goog_rdk_14"/>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center"/>
                  </w:tcPr>
                  <w:p w:rsidR="00000000" w:rsidDel="00000000" w:rsidP="00000000" w:rsidRDefault="00000000" w:rsidRPr="00000000" w14:paraId="000000D3">
                    <w:pPr>
                      <w:widowControl w:val="0"/>
                      <w:spacing w:line="276" w:lineRule="auto"/>
                      <w:rPr>
                        <w:sz w:val="20"/>
                        <w:szCs w:val="20"/>
                      </w:rPr>
                    </w:pPr>
                    <w:r w:rsidDel="00000000" w:rsidR="00000000" w:rsidRPr="00000000">
                      <w:rPr>
                        <w:sz w:val="20"/>
                        <w:szCs w:val="20"/>
                        <w:rtl w:val="0"/>
                      </w:rPr>
                      <w:t xml:space="preserve">12€ la place en moyenne</w:t>
                    </w:r>
                  </w:p>
                </w:tc>
              </w:sdtContent>
            </w:sdt>
          </w:tr>
          <w:tr>
            <w:trPr>
              <w:cantSplit w:val="0"/>
              <w:trHeight w:val="315" w:hRule="atLeast"/>
              <w:tblHeader w:val="0"/>
            </w:trPr>
            <w:sdt>
              <w:sdtPr>
                <w:lock w:val="contentLocked"/>
                <w:tag w:val="goog_rdk_15"/>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0D4">
                    <w:pPr>
                      <w:widowControl w:val="0"/>
                      <w:spacing w:line="276" w:lineRule="auto"/>
                      <w:jc w:val="center"/>
                      <w:rPr>
                        <w:sz w:val="20"/>
                        <w:szCs w:val="20"/>
                      </w:rPr>
                    </w:pPr>
                    <w:r w:rsidDel="00000000" w:rsidR="00000000" w:rsidRPr="00000000">
                      <w:rPr>
                        <w:sz w:val="20"/>
                        <w:szCs w:val="20"/>
                        <w:rtl w:val="0"/>
                      </w:rPr>
                      <w:t xml:space="preserve">Places cinéma "Les graines du figuier sauvage" (x2)</w:t>
                    </w:r>
                  </w:p>
                </w:tc>
              </w:sdtContent>
            </w:sdt>
            <w:sdt>
              <w:sdtPr>
                <w:lock w:val="contentLocked"/>
                <w:tag w:val="goog_rdk_16"/>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0D5">
                    <w:pPr>
                      <w:widowControl w:val="0"/>
                      <w:spacing w:line="276" w:lineRule="auto"/>
                      <w:jc w:val="center"/>
                      <w:rPr>
                        <w:sz w:val="20"/>
                        <w:szCs w:val="20"/>
                      </w:rPr>
                    </w:pPr>
                    <w:r w:rsidDel="00000000" w:rsidR="00000000" w:rsidRPr="00000000">
                      <w:rPr>
                        <w:sz w:val="20"/>
                        <w:szCs w:val="20"/>
                        <w:rtl w:val="0"/>
                      </w:rPr>
                      <w:t xml:space="preserve">15</w:t>
                    </w:r>
                  </w:p>
                </w:tc>
              </w:sdtContent>
            </w:sdt>
            <w:sdt>
              <w:sdtPr>
                <w:lock w:val="contentLocked"/>
                <w:tag w:val="goog_rdk_17"/>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center"/>
                  </w:tcPr>
                  <w:p w:rsidR="00000000" w:rsidDel="00000000" w:rsidP="00000000" w:rsidRDefault="00000000" w:rsidRPr="00000000" w14:paraId="000000D6">
                    <w:pPr>
                      <w:widowControl w:val="0"/>
                      <w:spacing w:line="276" w:lineRule="auto"/>
                      <w:rPr>
                        <w:sz w:val="20"/>
                        <w:szCs w:val="20"/>
                      </w:rPr>
                    </w:pPr>
                    <w:r w:rsidDel="00000000" w:rsidR="00000000" w:rsidRPr="00000000">
                      <w:rPr>
                        <w:sz w:val="20"/>
                        <w:szCs w:val="20"/>
                        <w:rtl w:val="0"/>
                      </w:rPr>
                      <w:t xml:space="preserve">12€ la place en moyenne</w:t>
                    </w:r>
                  </w:p>
                </w:tc>
              </w:sdtContent>
            </w:sdt>
          </w:tr>
          <w:tr>
            <w:trPr>
              <w:cantSplit w:val="0"/>
              <w:trHeight w:val="315" w:hRule="atLeast"/>
              <w:tblHeader w:val="0"/>
            </w:trPr>
            <w:sdt>
              <w:sdtPr>
                <w:lock w:val="contentLocked"/>
                <w:tag w:val="goog_rdk_18"/>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D7">
                    <w:pPr>
                      <w:widowControl w:val="0"/>
                      <w:spacing w:line="276" w:lineRule="auto"/>
                      <w:jc w:val="center"/>
                      <w:rPr>
                        <w:sz w:val="20"/>
                        <w:szCs w:val="20"/>
                      </w:rPr>
                    </w:pPr>
                    <w:r w:rsidDel="00000000" w:rsidR="00000000" w:rsidRPr="00000000">
                      <w:rPr>
                        <w:sz w:val="20"/>
                        <w:szCs w:val="20"/>
                        <w:rtl w:val="0"/>
                      </w:rPr>
                      <w:t xml:space="preserve">Exposition Fondation Cartier (2 places/personne)</w:t>
                    </w:r>
                  </w:p>
                </w:tc>
              </w:sdtContent>
            </w:sdt>
            <w:sdt>
              <w:sdtPr>
                <w:lock w:val="contentLocked"/>
                <w:tag w:val="goog_rdk_19"/>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D8">
                    <w:pPr>
                      <w:widowControl w:val="0"/>
                      <w:spacing w:line="276" w:lineRule="auto"/>
                      <w:jc w:val="center"/>
                      <w:rPr>
                        <w:sz w:val="20"/>
                        <w:szCs w:val="20"/>
                      </w:rPr>
                    </w:pPr>
                    <w:r w:rsidDel="00000000" w:rsidR="00000000" w:rsidRPr="00000000">
                      <w:rPr>
                        <w:sz w:val="20"/>
                        <w:szCs w:val="20"/>
                        <w:rtl w:val="0"/>
                      </w:rPr>
                      <w:t xml:space="preserve">25</w:t>
                    </w:r>
                  </w:p>
                </w:tc>
              </w:sdtContent>
            </w:sdt>
            <w:sdt>
              <w:sdtPr>
                <w:lock w:val="contentLocked"/>
                <w:tag w:val="goog_rdk_20"/>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D9">
                    <w:pPr>
                      <w:widowControl w:val="0"/>
                      <w:spacing w:line="276" w:lineRule="auto"/>
                      <w:rPr>
                        <w:sz w:val="20"/>
                        <w:szCs w:val="20"/>
                      </w:rPr>
                    </w:pPr>
                    <w:r w:rsidDel="00000000" w:rsidR="00000000" w:rsidRPr="00000000">
                      <w:rPr>
                        <w:sz w:val="20"/>
                        <w:szCs w:val="20"/>
                        <w:rtl w:val="0"/>
                      </w:rPr>
                      <w:t xml:space="preserve">11€ la place (tarif plein)</w:t>
                    </w:r>
                  </w:p>
                </w:tc>
              </w:sdtContent>
            </w:sdt>
          </w:tr>
          <w:tr>
            <w:trPr>
              <w:cantSplit w:val="0"/>
              <w:trHeight w:val="315" w:hRule="atLeast"/>
              <w:tblHeader w:val="0"/>
            </w:trPr>
            <w:sdt>
              <w:sdtPr>
                <w:lock w:val="contentLocked"/>
                <w:tag w:val="goog_rdk_21"/>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DA">
                    <w:pPr>
                      <w:widowControl w:val="0"/>
                      <w:spacing w:line="276" w:lineRule="auto"/>
                      <w:jc w:val="center"/>
                      <w:rPr>
                        <w:sz w:val="20"/>
                        <w:szCs w:val="20"/>
                      </w:rPr>
                    </w:pPr>
                    <w:r w:rsidDel="00000000" w:rsidR="00000000" w:rsidRPr="00000000">
                      <w:rPr>
                        <w:sz w:val="20"/>
                        <w:szCs w:val="20"/>
                        <w:rtl w:val="0"/>
                      </w:rPr>
                      <w:t xml:space="preserve">Expo "Bande dessinée, 1964 - 2024" au Centre Pompidou (x2)</w:t>
                    </w:r>
                  </w:p>
                </w:tc>
              </w:sdtContent>
            </w:sdt>
            <w:sdt>
              <w:sdtPr>
                <w:lock w:val="contentLocked"/>
                <w:tag w:val="goog_rdk_22"/>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DB">
                    <w:pPr>
                      <w:widowControl w:val="0"/>
                      <w:spacing w:line="276" w:lineRule="auto"/>
                      <w:jc w:val="center"/>
                      <w:rPr>
                        <w:sz w:val="20"/>
                        <w:szCs w:val="20"/>
                      </w:rPr>
                    </w:pPr>
                    <w:r w:rsidDel="00000000" w:rsidR="00000000" w:rsidRPr="00000000">
                      <w:rPr>
                        <w:sz w:val="20"/>
                        <w:szCs w:val="20"/>
                        <w:rtl w:val="0"/>
                      </w:rPr>
                      <w:t xml:space="preserve">20</w:t>
                    </w:r>
                  </w:p>
                </w:tc>
              </w:sdtContent>
            </w:sdt>
            <w:sdt>
              <w:sdtPr>
                <w:lock w:val="contentLocked"/>
                <w:tag w:val="goog_rdk_23"/>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DC">
                    <w:pPr>
                      <w:widowControl w:val="0"/>
                      <w:spacing w:line="276" w:lineRule="auto"/>
                      <w:rPr>
                        <w:sz w:val="20"/>
                        <w:szCs w:val="20"/>
                      </w:rPr>
                    </w:pPr>
                    <w:r w:rsidDel="00000000" w:rsidR="00000000" w:rsidRPr="00000000">
                      <w:rPr>
                        <w:sz w:val="20"/>
                        <w:szCs w:val="20"/>
                        <w:rtl w:val="0"/>
                      </w:rPr>
                      <w:t xml:space="preserve">17€ la place (tarif plein)</w:t>
                    </w:r>
                  </w:p>
                </w:tc>
              </w:sdtContent>
            </w:sdt>
          </w:tr>
          <w:tr>
            <w:trPr>
              <w:cantSplit w:val="0"/>
              <w:trHeight w:val="315" w:hRule="atLeast"/>
              <w:tblHeader w:val="0"/>
            </w:trPr>
            <w:sdt>
              <w:sdtPr>
                <w:lock w:val="contentLocked"/>
                <w:tag w:val="goog_rdk_24"/>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DD">
                    <w:pPr>
                      <w:widowControl w:val="0"/>
                      <w:spacing w:line="276" w:lineRule="auto"/>
                      <w:jc w:val="center"/>
                      <w:rPr>
                        <w:sz w:val="20"/>
                        <w:szCs w:val="20"/>
                      </w:rPr>
                    </w:pPr>
                    <w:r w:rsidDel="00000000" w:rsidR="00000000" w:rsidRPr="00000000">
                      <w:rPr>
                        <w:sz w:val="20"/>
                        <w:szCs w:val="20"/>
                        <w:rtl w:val="0"/>
                      </w:rPr>
                      <w:t xml:space="preserve">Expo "Exilis" au Louvre Lens (x2)</w:t>
                    </w:r>
                  </w:p>
                </w:tc>
              </w:sdtContent>
            </w:sdt>
            <w:sdt>
              <w:sdtPr>
                <w:lock w:val="contentLocked"/>
                <w:tag w:val="goog_rdk_25"/>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DE">
                    <w:pPr>
                      <w:widowControl w:val="0"/>
                      <w:spacing w:line="276" w:lineRule="auto"/>
                      <w:jc w:val="center"/>
                      <w:rPr>
                        <w:sz w:val="20"/>
                        <w:szCs w:val="20"/>
                      </w:rPr>
                    </w:pPr>
                    <w:r w:rsidDel="00000000" w:rsidR="00000000" w:rsidRPr="00000000">
                      <w:rPr>
                        <w:sz w:val="20"/>
                        <w:szCs w:val="20"/>
                        <w:rtl w:val="0"/>
                      </w:rPr>
                      <w:t xml:space="preserve">20</w:t>
                    </w:r>
                  </w:p>
                </w:tc>
              </w:sdtContent>
            </w:sdt>
            <w:sdt>
              <w:sdtPr>
                <w:lock w:val="contentLocked"/>
                <w:tag w:val="goog_rdk_26"/>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center"/>
                  </w:tcPr>
                  <w:p w:rsidR="00000000" w:rsidDel="00000000" w:rsidP="00000000" w:rsidRDefault="00000000" w:rsidRPr="00000000" w14:paraId="000000DF">
                    <w:pPr>
                      <w:widowControl w:val="0"/>
                      <w:spacing w:line="276" w:lineRule="auto"/>
                      <w:rPr>
                        <w:sz w:val="20"/>
                        <w:szCs w:val="20"/>
                      </w:rPr>
                    </w:pPr>
                    <w:r w:rsidDel="00000000" w:rsidR="00000000" w:rsidRPr="00000000">
                      <w:rPr>
                        <w:sz w:val="20"/>
                        <w:szCs w:val="20"/>
                        <w:rtl w:val="0"/>
                      </w:rPr>
                      <w:t xml:space="preserve">11€ la place (tarif plein)</w:t>
                    </w:r>
                  </w:p>
                </w:tc>
              </w:sdtContent>
            </w:sdt>
          </w:tr>
          <w:tr>
            <w:trPr>
              <w:cantSplit w:val="0"/>
              <w:trHeight w:val="315" w:hRule="atLeast"/>
              <w:tblHeader w:val="0"/>
            </w:trPr>
            <w:sdt>
              <w:sdtPr>
                <w:lock w:val="contentLocked"/>
                <w:tag w:val="goog_rdk_27"/>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E0">
                    <w:pPr>
                      <w:widowControl w:val="0"/>
                      <w:spacing w:line="276" w:lineRule="auto"/>
                      <w:jc w:val="center"/>
                      <w:rPr>
                        <w:sz w:val="20"/>
                        <w:szCs w:val="20"/>
                      </w:rPr>
                    </w:pPr>
                    <w:r w:rsidDel="00000000" w:rsidR="00000000" w:rsidRPr="00000000">
                      <w:rPr>
                        <w:sz w:val="20"/>
                        <w:szCs w:val="20"/>
                        <w:rtl w:val="0"/>
                      </w:rPr>
                      <w:t xml:space="preserve">Expo de rentrée Beaux-Arts Lille (x2)</w:t>
                    </w:r>
                  </w:p>
                </w:tc>
              </w:sdtContent>
            </w:sdt>
            <w:sdt>
              <w:sdtPr>
                <w:lock w:val="contentLocked"/>
                <w:tag w:val="goog_rdk_28"/>
              </w:sdtPr>
              <w:sdtContent>
                <w:tc>
                  <w:tcPr>
                    <w:tcBorders>
                      <w:top w:color="cccccc" w:space="0" w:sz="4" w:val="single"/>
                      <w:left w:color="cccccc" w:space="0" w:sz="4" w:val="single"/>
                      <w:bottom w:color="cccccc"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E1">
                    <w:pPr>
                      <w:widowControl w:val="0"/>
                      <w:spacing w:line="276" w:lineRule="auto"/>
                      <w:jc w:val="center"/>
                      <w:rPr>
                        <w:sz w:val="20"/>
                        <w:szCs w:val="20"/>
                      </w:rPr>
                    </w:pPr>
                    <w:r w:rsidDel="00000000" w:rsidR="00000000" w:rsidRPr="00000000">
                      <w:rPr>
                        <w:sz w:val="20"/>
                        <w:szCs w:val="20"/>
                        <w:rtl w:val="0"/>
                      </w:rPr>
                      <w:t xml:space="preserve">20</w:t>
                    </w:r>
                  </w:p>
                </w:tc>
              </w:sdtContent>
            </w:sdt>
            <w:sdt>
              <w:sdtPr>
                <w:lock w:val="contentLocked"/>
                <w:tag w:val="goog_rdk_29"/>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E2">
                    <w:pPr>
                      <w:widowControl w:val="0"/>
                      <w:spacing w:line="276" w:lineRule="auto"/>
                      <w:rPr>
                        <w:sz w:val="20"/>
                        <w:szCs w:val="20"/>
                      </w:rPr>
                    </w:pPr>
                    <w:r w:rsidDel="00000000" w:rsidR="00000000" w:rsidRPr="00000000">
                      <w:rPr>
                        <w:sz w:val="20"/>
                        <w:szCs w:val="20"/>
                        <w:rtl w:val="0"/>
                      </w:rPr>
                      <w:t xml:space="preserve">7€ la place (tarif plein)</w:t>
                    </w:r>
                  </w:p>
                </w:tc>
              </w:sdtContent>
            </w:sdt>
          </w:tr>
          <w:tr>
            <w:trPr>
              <w:cantSplit w:val="0"/>
              <w:trHeight w:val="315" w:hRule="atLeast"/>
              <w:tblHeader w:val="0"/>
            </w:trPr>
            <w:sdt>
              <w:sdtPr>
                <w:lock w:val="contentLocked"/>
                <w:tag w:val="goog_rdk_30"/>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E3">
                    <w:pPr>
                      <w:widowControl w:val="0"/>
                      <w:spacing w:line="276" w:lineRule="auto"/>
                      <w:jc w:val="center"/>
                      <w:rPr>
                        <w:sz w:val="20"/>
                        <w:szCs w:val="20"/>
                      </w:rPr>
                    </w:pPr>
                    <w:r w:rsidDel="00000000" w:rsidR="00000000" w:rsidRPr="00000000">
                      <w:rPr>
                        <w:sz w:val="20"/>
                        <w:szCs w:val="20"/>
                        <w:rtl w:val="0"/>
                      </w:rPr>
                      <w:t xml:space="preserve">DVD "Plan 75"</w:t>
                    </w:r>
                  </w:p>
                </w:tc>
              </w:sdtContent>
            </w:sdt>
            <w:sdt>
              <w:sdtPr>
                <w:lock w:val="contentLocked"/>
                <w:tag w:val="goog_rdk_31"/>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E4">
                    <w:pPr>
                      <w:widowControl w:val="0"/>
                      <w:spacing w:line="276" w:lineRule="auto"/>
                      <w:jc w:val="center"/>
                      <w:rPr>
                        <w:sz w:val="20"/>
                        <w:szCs w:val="20"/>
                      </w:rPr>
                    </w:pPr>
                    <w:r w:rsidDel="00000000" w:rsidR="00000000" w:rsidRPr="00000000">
                      <w:rPr>
                        <w:sz w:val="20"/>
                        <w:szCs w:val="20"/>
                        <w:rtl w:val="0"/>
                      </w:rPr>
                      <w:t xml:space="preserve">12</w:t>
                    </w:r>
                  </w:p>
                </w:tc>
              </w:sdtContent>
            </w:sdt>
            <w:sdt>
              <w:sdtPr>
                <w:lock w:val="contentLocked"/>
                <w:tag w:val="goog_rdk_32"/>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E5">
                    <w:pPr>
                      <w:widowControl w:val="0"/>
                      <w:spacing w:line="276" w:lineRule="auto"/>
                      <w:rPr>
                        <w:sz w:val="20"/>
                        <w:szCs w:val="20"/>
                      </w:rPr>
                    </w:pPr>
                    <w:r w:rsidDel="00000000" w:rsidR="00000000" w:rsidRPr="00000000">
                      <w:rPr>
                        <w:sz w:val="20"/>
                        <w:szCs w:val="20"/>
                        <w:rtl w:val="0"/>
                      </w:rPr>
                      <w:t xml:space="preserve">26 €</w:t>
                    </w:r>
                  </w:p>
                </w:tc>
              </w:sdtContent>
            </w:sdt>
          </w:tr>
          <w:tr>
            <w:trPr>
              <w:cantSplit w:val="0"/>
              <w:trHeight w:val="315" w:hRule="atLeast"/>
              <w:tblHeader w:val="0"/>
            </w:trPr>
            <w:sdt>
              <w:sdtPr>
                <w:lock w:val="contentLocked"/>
                <w:tag w:val="goog_rdk_33"/>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E6">
                    <w:pPr>
                      <w:widowControl w:val="0"/>
                      <w:spacing w:line="276" w:lineRule="auto"/>
                      <w:jc w:val="center"/>
                      <w:rPr>
                        <w:sz w:val="20"/>
                        <w:szCs w:val="20"/>
                      </w:rPr>
                    </w:pPr>
                    <w:r w:rsidDel="00000000" w:rsidR="00000000" w:rsidRPr="00000000">
                      <w:rPr>
                        <w:sz w:val="20"/>
                        <w:szCs w:val="20"/>
                        <w:rtl w:val="0"/>
                      </w:rPr>
                      <w:t xml:space="preserve">DVD "Disco Boy"</w:t>
                    </w:r>
                  </w:p>
                </w:tc>
              </w:sdtContent>
            </w:sdt>
            <w:sdt>
              <w:sdtPr>
                <w:lock w:val="contentLocked"/>
                <w:tag w:val="goog_rdk_34"/>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E7">
                    <w:pPr>
                      <w:widowControl w:val="0"/>
                      <w:spacing w:line="276" w:lineRule="auto"/>
                      <w:jc w:val="center"/>
                      <w:rPr>
                        <w:sz w:val="20"/>
                        <w:szCs w:val="20"/>
                      </w:rPr>
                    </w:pPr>
                    <w:r w:rsidDel="00000000" w:rsidR="00000000" w:rsidRPr="00000000">
                      <w:rPr>
                        <w:sz w:val="20"/>
                        <w:szCs w:val="20"/>
                        <w:rtl w:val="0"/>
                      </w:rPr>
                      <w:t xml:space="preserve">10</w:t>
                    </w:r>
                  </w:p>
                </w:tc>
              </w:sdtContent>
            </w:sdt>
            <w:sdt>
              <w:sdtPr>
                <w:lock w:val="contentLocked"/>
                <w:tag w:val="goog_rdk_35"/>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E8">
                    <w:pPr>
                      <w:widowControl w:val="0"/>
                      <w:spacing w:line="276" w:lineRule="auto"/>
                      <w:rPr>
                        <w:sz w:val="20"/>
                        <w:szCs w:val="20"/>
                      </w:rPr>
                    </w:pPr>
                    <w:r w:rsidDel="00000000" w:rsidR="00000000" w:rsidRPr="00000000">
                      <w:rPr>
                        <w:sz w:val="20"/>
                        <w:szCs w:val="20"/>
                        <w:rtl w:val="0"/>
                      </w:rPr>
                      <w:t xml:space="preserve">26 €</w:t>
                    </w:r>
                  </w:p>
                </w:tc>
              </w:sdtContent>
            </w:sdt>
          </w:tr>
          <w:tr>
            <w:trPr>
              <w:cantSplit w:val="0"/>
              <w:trHeight w:val="315" w:hRule="atLeast"/>
              <w:tblHeader w:val="0"/>
            </w:trPr>
            <w:sdt>
              <w:sdtPr>
                <w:lock w:val="contentLocked"/>
                <w:tag w:val="goog_rdk_36"/>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E9">
                    <w:pPr>
                      <w:widowControl w:val="0"/>
                      <w:spacing w:line="276" w:lineRule="auto"/>
                      <w:jc w:val="center"/>
                      <w:rPr>
                        <w:sz w:val="20"/>
                        <w:szCs w:val="20"/>
                      </w:rPr>
                    </w:pPr>
                    <w:r w:rsidDel="00000000" w:rsidR="00000000" w:rsidRPr="00000000">
                      <w:rPr>
                        <w:sz w:val="20"/>
                        <w:szCs w:val="20"/>
                        <w:rtl w:val="0"/>
                      </w:rPr>
                      <w:t xml:space="preserve">DVD "Chronique d'une liaison passagère"</w:t>
                    </w:r>
                  </w:p>
                </w:tc>
              </w:sdtContent>
            </w:sdt>
            <w:sdt>
              <w:sdtPr>
                <w:lock w:val="contentLocked"/>
                <w:tag w:val="goog_rdk_37"/>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EA">
                    <w:pPr>
                      <w:widowControl w:val="0"/>
                      <w:spacing w:line="276" w:lineRule="auto"/>
                      <w:jc w:val="center"/>
                      <w:rPr>
                        <w:sz w:val="20"/>
                        <w:szCs w:val="20"/>
                      </w:rPr>
                    </w:pPr>
                    <w:r w:rsidDel="00000000" w:rsidR="00000000" w:rsidRPr="00000000">
                      <w:rPr>
                        <w:sz w:val="20"/>
                        <w:szCs w:val="20"/>
                        <w:rtl w:val="0"/>
                      </w:rPr>
                      <w:t xml:space="preserve">18</w:t>
                    </w:r>
                  </w:p>
                </w:tc>
              </w:sdtContent>
            </w:sdt>
            <w:sdt>
              <w:sdtPr>
                <w:lock w:val="contentLocked"/>
                <w:tag w:val="goog_rdk_38"/>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center"/>
                  </w:tcPr>
                  <w:p w:rsidR="00000000" w:rsidDel="00000000" w:rsidP="00000000" w:rsidRDefault="00000000" w:rsidRPr="00000000" w14:paraId="000000EB">
                    <w:pPr>
                      <w:widowControl w:val="0"/>
                      <w:spacing w:line="276" w:lineRule="auto"/>
                      <w:rPr>
                        <w:sz w:val="20"/>
                        <w:szCs w:val="20"/>
                      </w:rPr>
                    </w:pPr>
                    <w:r w:rsidDel="00000000" w:rsidR="00000000" w:rsidRPr="00000000">
                      <w:rPr>
                        <w:sz w:val="20"/>
                        <w:szCs w:val="20"/>
                        <w:rtl w:val="0"/>
                      </w:rPr>
                      <w:t xml:space="preserve">26 €</w:t>
                    </w:r>
                  </w:p>
                </w:tc>
              </w:sdtContent>
            </w:sdt>
          </w:tr>
          <w:tr>
            <w:trPr>
              <w:cantSplit w:val="0"/>
              <w:trHeight w:val="315" w:hRule="atLeast"/>
              <w:tblHeader w:val="0"/>
            </w:trPr>
            <w:sdt>
              <w:sdtPr>
                <w:lock w:val="contentLocked"/>
                <w:tag w:val="goog_rdk_39"/>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EC">
                    <w:pPr>
                      <w:widowControl w:val="0"/>
                      <w:spacing w:line="276" w:lineRule="auto"/>
                      <w:jc w:val="center"/>
                      <w:rPr>
                        <w:sz w:val="20"/>
                        <w:szCs w:val="20"/>
                      </w:rPr>
                    </w:pPr>
                    <w:r w:rsidDel="00000000" w:rsidR="00000000" w:rsidRPr="00000000">
                      <w:rPr>
                        <w:sz w:val="20"/>
                        <w:szCs w:val="20"/>
                        <w:rtl w:val="0"/>
                      </w:rPr>
                      <w:t xml:space="preserve">DVD "Tralala"</w:t>
                    </w:r>
                  </w:p>
                </w:tc>
              </w:sdtContent>
            </w:sdt>
            <w:sdt>
              <w:sdtPr>
                <w:lock w:val="contentLocked"/>
                <w:tag w:val="goog_rdk_40"/>
              </w:sdtPr>
              <w:sdtContent>
                <w:tc>
                  <w:tcPr>
                    <w:tcBorders>
                      <w:top w:color="cccccc" w:space="0" w:sz="4" w:val="single"/>
                      <w:left w:color="cccccc" w:space="0" w:sz="4" w:val="single"/>
                      <w:bottom w:color="cccccc"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ED">
                    <w:pPr>
                      <w:widowControl w:val="0"/>
                      <w:spacing w:line="276" w:lineRule="auto"/>
                      <w:jc w:val="center"/>
                      <w:rPr>
                        <w:sz w:val="20"/>
                        <w:szCs w:val="20"/>
                      </w:rPr>
                    </w:pPr>
                    <w:r w:rsidDel="00000000" w:rsidR="00000000" w:rsidRPr="00000000">
                      <w:rPr>
                        <w:sz w:val="20"/>
                        <w:szCs w:val="20"/>
                        <w:rtl w:val="0"/>
                      </w:rPr>
                      <w:t xml:space="preserve">10</w:t>
                    </w:r>
                  </w:p>
                </w:tc>
              </w:sdtContent>
            </w:sdt>
            <w:sdt>
              <w:sdtPr>
                <w:lock w:val="contentLocked"/>
                <w:tag w:val="goog_rdk_41"/>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center"/>
                  </w:tcPr>
                  <w:p w:rsidR="00000000" w:rsidDel="00000000" w:rsidP="00000000" w:rsidRDefault="00000000" w:rsidRPr="00000000" w14:paraId="000000EE">
                    <w:pPr>
                      <w:widowControl w:val="0"/>
                      <w:spacing w:line="276" w:lineRule="auto"/>
                      <w:rPr>
                        <w:sz w:val="20"/>
                        <w:szCs w:val="20"/>
                      </w:rPr>
                    </w:pPr>
                    <w:r w:rsidDel="00000000" w:rsidR="00000000" w:rsidRPr="00000000">
                      <w:rPr>
                        <w:sz w:val="20"/>
                        <w:szCs w:val="20"/>
                        <w:rtl w:val="0"/>
                      </w:rPr>
                      <w:t xml:space="preserve">26 €</w:t>
                    </w:r>
                  </w:p>
                </w:tc>
              </w:sdtContent>
            </w:sdt>
          </w:tr>
          <w:tr>
            <w:trPr>
              <w:cantSplit w:val="0"/>
              <w:trHeight w:val="315" w:hRule="atLeast"/>
              <w:tblHeader w:val="0"/>
            </w:trPr>
            <w:sdt>
              <w:sdtPr>
                <w:lock w:val="contentLocked"/>
                <w:tag w:val="goog_rdk_42"/>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EF">
                    <w:pPr>
                      <w:widowControl w:val="0"/>
                      <w:spacing w:line="276" w:lineRule="auto"/>
                      <w:jc w:val="center"/>
                      <w:rPr>
                        <w:sz w:val="20"/>
                        <w:szCs w:val="20"/>
                      </w:rPr>
                    </w:pPr>
                    <w:r w:rsidDel="00000000" w:rsidR="00000000" w:rsidRPr="00000000">
                      <w:rPr>
                        <w:sz w:val="20"/>
                        <w:szCs w:val="20"/>
                        <w:rtl w:val="0"/>
                      </w:rPr>
                      <w:t xml:space="preserve">DVD "Un metier sérieux"</w:t>
                    </w:r>
                  </w:p>
                </w:tc>
              </w:sdtContent>
            </w:sdt>
            <w:sdt>
              <w:sdtPr>
                <w:lock w:val="contentLocked"/>
                <w:tag w:val="goog_rdk_43"/>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F0">
                    <w:pPr>
                      <w:widowControl w:val="0"/>
                      <w:spacing w:line="276" w:lineRule="auto"/>
                      <w:jc w:val="center"/>
                      <w:rPr>
                        <w:sz w:val="20"/>
                        <w:szCs w:val="20"/>
                      </w:rPr>
                    </w:pPr>
                    <w:r w:rsidDel="00000000" w:rsidR="00000000" w:rsidRPr="00000000">
                      <w:rPr>
                        <w:sz w:val="20"/>
                        <w:szCs w:val="20"/>
                        <w:rtl w:val="0"/>
                      </w:rPr>
                      <w:t xml:space="preserve">10</w:t>
                    </w:r>
                  </w:p>
                </w:tc>
              </w:sdtContent>
            </w:sdt>
            <w:sdt>
              <w:sdtPr>
                <w:lock w:val="contentLocked"/>
                <w:tag w:val="goog_rdk_44"/>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center"/>
                  </w:tcPr>
                  <w:p w:rsidR="00000000" w:rsidDel="00000000" w:rsidP="00000000" w:rsidRDefault="00000000" w:rsidRPr="00000000" w14:paraId="000000F1">
                    <w:pPr>
                      <w:widowControl w:val="0"/>
                      <w:spacing w:line="276" w:lineRule="auto"/>
                      <w:rPr>
                        <w:sz w:val="20"/>
                        <w:szCs w:val="20"/>
                      </w:rPr>
                    </w:pPr>
                    <w:r w:rsidDel="00000000" w:rsidR="00000000" w:rsidRPr="00000000">
                      <w:rPr>
                        <w:sz w:val="20"/>
                        <w:szCs w:val="20"/>
                        <w:rtl w:val="0"/>
                      </w:rPr>
                      <w:t xml:space="preserve">26 €</w:t>
                    </w:r>
                  </w:p>
                </w:tc>
              </w:sdtContent>
            </w:sdt>
          </w:tr>
          <w:tr>
            <w:trPr>
              <w:cantSplit w:val="0"/>
              <w:trHeight w:val="315" w:hRule="atLeast"/>
              <w:tblHeader w:val="0"/>
            </w:trPr>
            <w:sdt>
              <w:sdtPr>
                <w:lock w:val="contentLocked"/>
                <w:tag w:val="goog_rdk_45"/>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F2">
                    <w:pPr>
                      <w:widowControl w:val="0"/>
                      <w:spacing w:line="276" w:lineRule="auto"/>
                      <w:jc w:val="center"/>
                      <w:rPr>
                        <w:sz w:val="20"/>
                        <w:szCs w:val="20"/>
                      </w:rPr>
                    </w:pPr>
                    <w:r w:rsidDel="00000000" w:rsidR="00000000" w:rsidRPr="00000000">
                      <w:rPr>
                        <w:sz w:val="20"/>
                        <w:szCs w:val="20"/>
                        <w:rtl w:val="0"/>
                      </w:rPr>
                      <w:t xml:space="preserve">DVD "La Voie Royale"</w:t>
                    </w:r>
                  </w:p>
                </w:tc>
              </w:sdtContent>
            </w:sdt>
            <w:sdt>
              <w:sdtPr>
                <w:lock w:val="contentLocked"/>
                <w:tag w:val="goog_rdk_46"/>
              </w:sdtPr>
              <w:sdtContent>
                <w:tc>
                  <w:tcPr>
                    <w:tcBorders>
                      <w:top w:color="cccccc" w:space="0" w:sz="4" w:val="single"/>
                      <w:left w:color="cccccc" w:space="0" w:sz="4" w:val="single"/>
                      <w:bottom w:color="cccccc"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F3">
                    <w:pPr>
                      <w:widowControl w:val="0"/>
                      <w:spacing w:line="276" w:lineRule="auto"/>
                      <w:jc w:val="center"/>
                      <w:rPr>
                        <w:sz w:val="20"/>
                        <w:szCs w:val="20"/>
                      </w:rPr>
                    </w:pPr>
                    <w:r w:rsidDel="00000000" w:rsidR="00000000" w:rsidRPr="00000000">
                      <w:rPr>
                        <w:sz w:val="20"/>
                        <w:szCs w:val="20"/>
                        <w:rtl w:val="0"/>
                      </w:rPr>
                      <w:t xml:space="preserve">10</w:t>
                    </w:r>
                  </w:p>
                </w:tc>
              </w:sdtContent>
            </w:sdt>
            <w:sdt>
              <w:sdtPr>
                <w:lock w:val="contentLocked"/>
                <w:tag w:val="goog_rdk_47"/>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center"/>
                  </w:tcPr>
                  <w:p w:rsidR="00000000" w:rsidDel="00000000" w:rsidP="00000000" w:rsidRDefault="00000000" w:rsidRPr="00000000" w14:paraId="000000F4">
                    <w:pPr>
                      <w:widowControl w:val="0"/>
                      <w:spacing w:line="276" w:lineRule="auto"/>
                      <w:rPr>
                        <w:sz w:val="20"/>
                        <w:szCs w:val="20"/>
                      </w:rPr>
                    </w:pPr>
                    <w:r w:rsidDel="00000000" w:rsidR="00000000" w:rsidRPr="00000000">
                      <w:rPr>
                        <w:sz w:val="20"/>
                        <w:szCs w:val="20"/>
                        <w:rtl w:val="0"/>
                      </w:rPr>
                      <w:t xml:space="preserve">26 €</w:t>
                    </w:r>
                  </w:p>
                </w:tc>
              </w:sdtContent>
            </w:sdt>
          </w:tr>
          <w:tr>
            <w:trPr>
              <w:cantSplit w:val="0"/>
              <w:trHeight w:val="315" w:hRule="atLeast"/>
              <w:tblHeader w:val="0"/>
            </w:trPr>
            <w:sdt>
              <w:sdtPr>
                <w:lock w:val="contentLocked"/>
                <w:tag w:val="goog_rdk_48"/>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F5">
                    <w:pPr>
                      <w:widowControl w:val="0"/>
                      <w:spacing w:line="276" w:lineRule="auto"/>
                      <w:jc w:val="center"/>
                      <w:rPr>
                        <w:sz w:val="20"/>
                        <w:szCs w:val="20"/>
                      </w:rPr>
                    </w:pPr>
                    <w:r w:rsidDel="00000000" w:rsidR="00000000" w:rsidRPr="00000000">
                      <w:rPr>
                        <w:sz w:val="20"/>
                        <w:szCs w:val="20"/>
                        <w:rtl w:val="0"/>
                      </w:rPr>
                      <w:t xml:space="preserve">DVD "Le Théorème de Marguerite"</w:t>
                    </w:r>
                  </w:p>
                </w:tc>
              </w:sdtContent>
            </w:sdt>
            <w:sdt>
              <w:sdtPr>
                <w:lock w:val="contentLocked"/>
                <w:tag w:val="goog_rdk_49"/>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F6">
                    <w:pPr>
                      <w:widowControl w:val="0"/>
                      <w:spacing w:line="276" w:lineRule="auto"/>
                      <w:jc w:val="center"/>
                      <w:rPr>
                        <w:sz w:val="20"/>
                        <w:szCs w:val="20"/>
                      </w:rPr>
                    </w:pPr>
                    <w:r w:rsidDel="00000000" w:rsidR="00000000" w:rsidRPr="00000000">
                      <w:rPr>
                        <w:sz w:val="20"/>
                        <w:szCs w:val="20"/>
                        <w:rtl w:val="0"/>
                      </w:rPr>
                      <w:t xml:space="preserve">10</w:t>
                    </w:r>
                  </w:p>
                </w:tc>
              </w:sdtContent>
            </w:sdt>
            <w:sdt>
              <w:sdtPr>
                <w:lock w:val="contentLocked"/>
                <w:tag w:val="goog_rdk_50"/>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F7">
                    <w:pPr>
                      <w:widowControl w:val="0"/>
                      <w:spacing w:line="276" w:lineRule="auto"/>
                      <w:rPr>
                        <w:sz w:val="20"/>
                        <w:szCs w:val="20"/>
                      </w:rPr>
                    </w:pPr>
                    <w:r w:rsidDel="00000000" w:rsidR="00000000" w:rsidRPr="00000000">
                      <w:rPr>
                        <w:sz w:val="20"/>
                        <w:szCs w:val="20"/>
                        <w:rtl w:val="0"/>
                      </w:rPr>
                      <w:t xml:space="preserve">26 €</w:t>
                    </w:r>
                  </w:p>
                </w:tc>
              </w:sdtContent>
            </w:sdt>
          </w:tr>
          <w:tr>
            <w:trPr>
              <w:cantSplit w:val="0"/>
              <w:trHeight w:val="315" w:hRule="atLeast"/>
              <w:tblHeader w:val="0"/>
            </w:trPr>
            <w:sdt>
              <w:sdtPr>
                <w:lock w:val="contentLocked"/>
                <w:tag w:val="goog_rdk_51"/>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F8">
                    <w:pPr>
                      <w:widowControl w:val="0"/>
                      <w:spacing w:line="276" w:lineRule="auto"/>
                      <w:jc w:val="center"/>
                      <w:rPr>
                        <w:sz w:val="20"/>
                        <w:szCs w:val="20"/>
                      </w:rPr>
                    </w:pPr>
                    <w:r w:rsidDel="00000000" w:rsidR="00000000" w:rsidRPr="00000000">
                      <w:rPr>
                        <w:sz w:val="20"/>
                        <w:szCs w:val="20"/>
                        <w:rtl w:val="0"/>
                      </w:rPr>
                      <w:t xml:space="preserve">20% de reduction sur Télérama Boutique</w:t>
                    </w:r>
                  </w:p>
                </w:tc>
              </w:sdtContent>
            </w:sdt>
            <w:sdt>
              <w:sdtPr>
                <w:lock w:val="contentLocked"/>
                <w:tag w:val="goog_rdk_52"/>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F9">
                    <w:pPr>
                      <w:widowControl w:val="0"/>
                      <w:spacing w:line="276" w:lineRule="auto"/>
                      <w:jc w:val="center"/>
                      <w:rPr>
                        <w:sz w:val="20"/>
                        <w:szCs w:val="20"/>
                      </w:rPr>
                    </w:pPr>
                    <w:r w:rsidDel="00000000" w:rsidR="00000000" w:rsidRPr="00000000">
                      <w:rPr>
                        <w:sz w:val="20"/>
                        <w:szCs w:val="20"/>
                        <w:rtl w:val="0"/>
                      </w:rPr>
                      <w:t xml:space="preserve">-</w:t>
                    </w:r>
                  </w:p>
                </w:tc>
              </w:sdtContent>
            </w:sdt>
            <w:sdt>
              <w:sdtPr>
                <w:lock w:val="contentLocked"/>
                <w:tag w:val="goog_rdk_53"/>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FA">
                    <w:pPr>
                      <w:widowControl w:val="0"/>
                      <w:spacing w:line="276" w:lineRule="auto"/>
                      <w:rPr>
                        <w:sz w:val="20"/>
                        <w:szCs w:val="20"/>
                      </w:rPr>
                    </w:pPr>
                    <w:r w:rsidDel="00000000" w:rsidR="00000000" w:rsidRPr="00000000">
                      <w:rPr>
                        <w:sz w:val="20"/>
                        <w:szCs w:val="20"/>
                        <w:rtl w:val="0"/>
                      </w:rPr>
                      <w:t xml:space="preserve">-</w:t>
                    </w:r>
                  </w:p>
                </w:tc>
              </w:sdtContent>
            </w:sdt>
          </w:tr>
          <w:tr>
            <w:trPr>
              <w:cantSplit w:val="0"/>
              <w:trHeight w:val="315" w:hRule="atLeast"/>
              <w:tblHeader w:val="0"/>
            </w:trPr>
            <w:sdt>
              <w:sdtPr>
                <w:lock w:val="contentLocked"/>
                <w:tag w:val="goog_rdk_54"/>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0FB">
                    <w:pPr>
                      <w:widowControl w:val="0"/>
                      <w:spacing w:line="276" w:lineRule="auto"/>
                      <w:jc w:val="center"/>
                      <w:rPr>
                        <w:sz w:val="20"/>
                        <w:szCs w:val="20"/>
                      </w:rPr>
                    </w:pPr>
                    <w:r w:rsidDel="00000000" w:rsidR="00000000" w:rsidRPr="00000000">
                      <w:rPr>
                        <w:color w:val="131313"/>
                        <w:sz w:val="20"/>
                        <w:szCs w:val="20"/>
                        <w:rtl w:val="0"/>
                      </w:rPr>
                      <w:t xml:space="preserve">Coffret de livres - Loisirs créatifs pour être zen</w:t>
                    </w:r>
                    <w:r w:rsidDel="00000000" w:rsidR="00000000" w:rsidRPr="00000000">
                      <w:rPr>
                        <w:rtl w:val="0"/>
                      </w:rPr>
                    </w:r>
                  </w:p>
                </w:tc>
              </w:sdtContent>
            </w:sdt>
            <w:sdt>
              <w:sdtPr>
                <w:lock w:val="contentLocked"/>
                <w:tag w:val="goog_rdk_55"/>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FC">
                    <w:pPr>
                      <w:widowControl w:val="0"/>
                      <w:spacing w:line="276" w:lineRule="auto"/>
                      <w:jc w:val="center"/>
                      <w:rPr>
                        <w:sz w:val="20"/>
                        <w:szCs w:val="20"/>
                      </w:rPr>
                    </w:pPr>
                    <w:r w:rsidDel="00000000" w:rsidR="00000000" w:rsidRPr="00000000">
                      <w:rPr>
                        <w:sz w:val="20"/>
                        <w:szCs w:val="20"/>
                        <w:rtl w:val="0"/>
                      </w:rPr>
                      <w:t xml:space="preserve">20</w:t>
                    </w:r>
                  </w:p>
                </w:tc>
              </w:sdtContent>
            </w:sdt>
            <w:sdt>
              <w:sdtPr>
                <w:lock w:val="contentLocked"/>
                <w:tag w:val="goog_rdk_56"/>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FD">
                    <w:pPr>
                      <w:widowControl w:val="0"/>
                      <w:spacing w:line="276" w:lineRule="auto"/>
                      <w:rPr>
                        <w:sz w:val="20"/>
                        <w:szCs w:val="20"/>
                      </w:rPr>
                    </w:pPr>
                    <w:r w:rsidDel="00000000" w:rsidR="00000000" w:rsidRPr="00000000">
                      <w:rPr>
                        <w:sz w:val="20"/>
                        <w:szCs w:val="20"/>
                        <w:rtl w:val="0"/>
                      </w:rPr>
                      <w:t xml:space="preserve">39,90 €</w:t>
                    </w:r>
                  </w:p>
                </w:tc>
              </w:sdtContent>
            </w:sdt>
          </w:tr>
          <w:tr>
            <w:trPr>
              <w:cantSplit w:val="0"/>
              <w:trHeight w:val="315" w:hRule="atLeast"/>
              <w:tblHeader w:val="0"/>
            </w:trPr>
            <w:sdt>
              <w:sdtPr>
                <w:lock w:val="contentLocked"/>
                <w:tag w:val="goog_rdk_57"/>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FE">
                    <w:pPr>
                      <w:widowControl w:val="0"/>
                      <w:spacing w:line="276" w:lineRule="auto"/>
                      <w:jc w:val="center"/>
                      <w:rPr>
                        <w:sz w:val="20"/>
                        <w:szCs w:val="20"/>
                      </w:rPr>
                    </w:pPr>
                    <w:r w:rsidDel="00000000" w:rsidR="00000000" w:rsidRPr="00000000">
                      <w:rPr>
                        <w:sz w:val="20"/>
                        <w:szCs w:val="20"/>
                        <w:rtl w:val="0"/>
                      </w:rPr>
                      <w:t xml:space="preserve">Coffret livres "Moteur ! Elles tournent"</w:t>
                    </w:r>
                  </w:p>
                </w:tc>
              </w:sdtContent>
            </w:sdt>
            <w:sdt>
              <w:sdtPr>
                <w:lock w:val="contentLocked"/>
                <w:tag w:val="goog_rdk_58"/>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FF">
                    <w:pPr>
                      <w:widowControl w:val="0"/>
                      <w:spacing w:line="276" w:lineRule="auto"/>
                      <w:jc w:val="center"/>
                      <w:rPr>
                        <w:sz w:val="20"/>
                        <w:szCs w:val="20"/>
                      </w:rPr>
                    </w:pPr>
                    <w:r w:rsidDel="00000000" w:rsidR="00000000" w:rsidRPr="00000000">
                      <w:rPr>
                        <w:sz w:val="20"/>
                        <w:szCs w:val="20"/>
                        <w:rtl w:val="0"/>
                      </w:rPr>
                      <w:t xml:space="preserve">20</w:t>
                    </w:r>
                  </w:p>
                </w:tc>
              </w:sdtContent>
            </w:sdt>
            <w:sdt>
              <w:sdtPr>
                <w:lock w:val="contentLocked"/>
                <w:tag w:val="goog_rdk_59"/>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00">
                    <w:pPr>
                      <w:widowControl w:val="0"/>
                      <w:spacing w:line="276" w:lineRule="auto"/>
                      <w:rPr>
                        <w:sz w:val="20"/>
                        <w:szCs w:val="20"/>
                      </w:rPr>
                    </w:pPr>
                    <w:r w:rsidDel="00000000" w:rsidR="00000000" w:rsidRPr="00000000">
                      <w:rPr>
                        <w:sz w:val="20"/>
                        <w:szCs w:val="20"/>
                        <w:rtl w:val="0"/>
                      </w:rPr>
                      <w:t xml:space="preserve">35 €</w:t>
                    </w:r>
                  </w:p>
                </w:tc>
              </w:sdtContent>
            </w:sdt>
          </w:tr>
          <w:tr>
            <w:trPr>
              <w:cantSplit w:val="0"/>
              <w:trHeight w:val="315" w:hRule="atLeast"/>
              <w:tblHeader w:val="0"/>
            </w:trPr>
            <w:sdt>
              <w:sdtPr>
                <w:lock w:val="contentLocked"/>
                <w:tag w:val="goog_rdk_60"/>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01">
                    <w:pPr>
                      <w:widowControl w:val="0"/>
                      <w:spacing w:line="276" w:lineRule="auto"/>
                      <w:jc w:val="center"/>
                      <w:rPr>
                        <w:sz w:val="20"/>
                        <w:szCs w:val="20"/>
                      </w:rPr>
                    </w:pPr>
                    <w:r w:rsidDel="00000000" w:rsidR="00000000" w:rsidRPr="00000000">
                      <w:rPr>
                        <w:sz w:val="20"/>
                        <w:szCs w:val="20"/>
                        <w:rtl w:val="0"/>
                      </w:rPr>
                      <w:t xml:space="preserve">Hors-série Impressionisme</w:t>
                    </w:r>
                  </w:p>
                </w:tc>
              </w:sdtContent>
            </w:sdt>
            <w:sdt>
              <w:sdtPr>
                <w:lock w:val="contentLocked"/>
                <w:tag w:val="goog_rdk_61"/>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02">
                    <w:pPr>
                      <w:widowControl w:val="0"/>
                      <w:spacing w:line="276" w:lineRule="auto"/>
                      <w:jc w:val="center"/>
                      <w:rPr>
                        <w:sz w:val="20"/>
                        <w:szCs w:val="20"/>
                      </w:rPr>
                    </w:pPr>
                    <w:r w:rsidDel="00000000" w:rsidR="00000000" w:rsidRPr="00000000">
                      <w:rPr>
                        <w:sz w:val="20"/>
                        <w:szCs w:val="20"/>
                        <w:rtl w:val="0"/>
                      </w:rPr>
                      <w:t xml:space="preserve">33</w:t>
                    </w:r>
                  </w:p>
                </w:tc>
              </w:sdtContent>
            </w:sdt>
            <w:sdt>
              <w:sdtPr>
                <w:lock w:val="contentLocked"/>
                <w:tag w:val="goog_rdk_62"/>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03">
                    <w:pPr>
                      <w:widowControl w:val="0"/>
                      <w:spacing w:line="276" w:lineRule="auto"/>
                      <w:rPr>
                        <w:sz w:val="20"/>
                        <w:szCs w:val="20"/>
                      </w:rPr>
                    </w:pPr>
                    <w:r w:rsidDel="00000000" w:rsidR="00000000" w:rsidRPr="00000000">
                      <w:rPr>
                        <w:sz w:val="20"/>
                        <w:szCs w:val="20"/>
                        <w:rtl w:val="0"/>
                      </w:rPr>
                      <w:t xml:space="preserve">9,90 €</w:t>
                    </w:r>
                  </w:p>
                </w:tc>
              </w:sdtContent>
            </w:sdt>
          </w:tr>
          <w:tr>
            <w:trPr>
              <w:cantSplit w:val="0"/>
              <w:trHeight w:val="315" w:hRule="atLeast"/>
              <w:tblHeader w:val="0"/>
            </w:trPr>
            <w:sdt>
              <w:sdtPr>
                <w:lock w:val="contentLocked"/>
                <w:tag w:val="goog_rdk_63"/>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04">
                    <w:pPr>
                      <w:widowControl w:val="0"/>
                      <w:spacing w:line="276" w:lineRule="auto"/>
                      <w:jc w:val="center"/>
                      <w:rPr>
                        <w:sz w:val="20"/>
                        <w:szCs w:val="20"/>
                      </w:rPr>
                    </w:pPr>
                    <w:r w:rsidDel="00000000" w:rsidR="00000000" w:rsidRPr="00000000">
                      <w:rPr>
                        <w:sz w:val="20"/>
                        <w:szCs w:val="20"/>
                        <w:rtl w:val="0"/>
                      </w:rPr>
                      <w:t xml:space="preserve">Hors-série Le bonheur</w:t>
                    </w:r>
                  </w:p>
                </w:tc>
              </w:sdtContent>
            </w:sdt>
            <w:sdt>
              <w:sdtPr>
                <w:lock w:val="contentLocked"/>
                <w:tag w:val="goog_rdk_64"/>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05">
                    <w:pPr>
                      <w:widowControl w:val="0"/>
                      <w:spacing w:line="276" w:lineRule="auto"/>
                      <w:jc w:val="center"/>
                      <w:rPr>
                        <w:sz w:val="20"/>
                        <w:szCs w:val="20"/>
                      </w:rPr>
                    </w:pPr>
                    <w:r w:rsidDel="00000000" w:rsidR="00000000" w:rsidRPr="00000000">
                      <w:rPr>
                        <w:sz w:val="20"/>
                        <w:szCs w:val="20"/>
                        <w:rtl w:val="0"/>
                      </w:rPr>
                      <w:t xml:space="preserve">16</w:t>
                    </w:r>
                  </w:p>
                </w:tc>
              </w:sdtContent>
            </w:sdt>
            <w:sdt>
              <w:sdtPr>
                <w:lock w:val="contentLocked"/>
                <w:tag w:val="goog_rdk_65"/>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06">
                    <w:pPr>
                      <w:widowControl w:val="0"/>
                      <w:spacing w:line="276" w:lineRule="auto"/>
                      <w:rPr>
                        <w:sz w:val="20"/>
                        <w:szCs w:val="20"/>
                      </w:rPr>
                    </w:pPr>
                    <w:r w:rsidDel="00000000" w:rsidR="00000000" w:rsidRPr="00000000">
                      <w:rPr>
                        <w:sz w:val="20"/>
                        <w:szCs w:val="20"/>
                        <w:rtl w:val="0"/>
                      </w:rPr>
                      <w:t xml:space="preserve">9,90 €</w:t>
                    </w:r>
                  </w:p>
                </w:tc>
              </w:sdtContent>
            </w:sdt>
          </w:tr>
          <w:tr>
            <w:trPr>
              <w:cantSplit w:val="0"/>
              <w:trHeight w:val="315" w:hRule="atLeast"/>
              <w:tblHeader w:val="0"/>
            </w:trPr>
            <w:sdt>
              <w:sdtPr>
                <w:lock w:val="contentLocked"/>
                <w:tag w:val="goog_rdk_66"/>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07">
                    <w:pPr>
                      <w:widowControl w:val="0"/>
                      <w:spacing w:line="276" w:lineRule="auto"/>
                      <w:jc w:val="center"/>
                      <w:rPr>
                        <w:sz w:val="20"/>
                        <w:szCs w:val="20"/>
                      </w:rPr>
                    </w:pPr>
                    <w:r w:rsidDel="00000000" w:rsidR="00000000" w:rsidRPr="00000000">
                      <w:rPr>
                        <w:sz w:val="20"/>
                        <w:szCs w:val="20"/>
                        <w:rtl w:val="0"/>
                      </w:rPr>
                      <w:t xml:space="preserve">Hors-série La mer</w:t>
                    </w:r>
                  </w:p>
                </w:tc>
              </w:sdtContent>
            </w:sdt>
            <w:sdt>
              <w:sdtPr>
                <w:lock w:val="contentLocked"/>
                <w:tag w:val="goog_rdk_67"/>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08">
                    <w:pPr>
                      <w:widowControl w:val="0"/>
                      <w:spacing w:line="276" w:lineRule="auto"/>
                      <w:jc w:val="center"/>
                      <w:rPr>
                        <w:sz w:val="20"/>
                        <w:szCs w:val="20"/>
                      </w:rPr>
                    </w:pPr>
                    <w:r w:rsidDel="00000000" w:rsidR="00000000" w:rsidRPr="00000000">
                      <w:rPr>
                        <w:sz w:val="20"/>
                        <w:szCs w:val="20"/>
                        <w:rtl w:val="0"/>
                      </w:rPr>
                      <w:t xml:space="preserve">21</w:t>
                    </w:r>
                  </w:p>
                </w:tc>
              </w:sdtContent>
            </w:sdt>
            <w:sdt>
              <w:sdtPr>
                <w:lock w:val="contentLocked"/>
                <w:tag w:val="goog_rdk_68"/>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09">
                    <w:pPr>
                      <w:widowControl w:val="0"/>
                      <w:spacing w:line="276" w:lineRule="auto"/>
                      <w:rPr>
                        <w:sz w:val="20"/>
                        <w:szCs w:val="20"/>
                      </w:rPr>
                    </w:pPr>
                    <w:r w:rsidDel="00000000" w:rsidR="00000000" w:rsidRPr="00000000">
                      <w:rPr>
                        <w:sz w:val="20"/>
                        <w:szCs w:val="20"/>
                        <w:rtl w:val="0"/>
                      </w:rPr>
                      <w:t xml:space="preserve">9,90 €</w:t>
                    </w:r>
                  </w:p>
                </w:tc>
              </w:sdtContent>
            </w:sdt>
          </w:tr>
          <w:tr>
            <w:trPr>
              <w:cantSplit w:val="0"/>
              <w:trHeight w:val="315" w:hRule="atLeast"/>
              <w:tblHeader w:val="0"/>
            </w:trPr>
            <w:sdt>
              <w:sdtPr>
                <w:lock w:val="contentLocked"/>
                <w:tag w:val="goog_rdk_69"/>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0A">
                    <w:pPr>
                      <w:widowControl w:val="0"/>
                      <w:spacing w:line="276" w:lineRule="auto"/>
                      <w:jc w:val="center"/>
                      <w:rPr>
                        <w:sz w:val="20"/>
                        <w:szCs w:val="20"/>
                      </w:rPr>
                    </w:pPr>
                    <w:r w:rsidDel="00000000" w:rsidR="00000000" w:rsidRPr="00000000">
                      <w:rPr>
                        <w:sz w:val="20"/>
                        <w:szCs w:val="20"/>
                        <w:rtl w:val="0"/>
                      </w:rPr>
                      <w:t xml:space="preserve">Hors-série Van Gogh</w:t>
                    </w:r>
                  </w:p>
                </w:tc>
              </w:sdtContent>
            </w:sdt>
            <w:sdt>
              <w:sdtPr>
                <w:lock w:val="contentLocked"/>
                <w:tag w:val="goog_rdk_70"/>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0B">
                    <w:pPr>
                      <w:widowControl w:val="0"/>
                      <w:spacing w:line="276" w:lineRule="auto"/>
                      <w:jc w:val="center"/>
                      <w:rPr>
                        <w:sz w:val="20"/>
                        <w:szCs w:val="20"/>
                      </w:rPr>
                    </w:pPr>
                    <w:r w:rsidDel="00000000" w:rsidR="00000000" w:rsidRPr="00000000">
                      <w:rPr>
                        <w:sz w:val="20"/>
                        <w:szCs w:val="20"/>
                        <w:rtl w:val="0"/>
                      </w:rPr>
                      <w:t xml:space="preserve">8</w:t>
                    </w:r>
                  </w:p>
                </w:tc>
              </w:sdtContent>
            </w:sdt>
            <w:sdt>
              <w:sdtPr>
                <w:lock w:val="contentLocked"/>
                <w:tag w:val="goog_rdk_71"/>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center"/>
                  </w:tcPr>
                  <w:p w:rsidR="00000000" w:rsidDel="00000000" w:rsidP="00000000" w:rsidRDefault="00000000" w:rsidRPr="00000000" w14:paraId="0000010C">
                    <w:pPr>
                      <w:widowControl w:val="0"/>
                      <w:spacing w:line="276" w:lineRule="auto"/>
                      <w:rPr>
                        <w:sz w:val="20"/>
                        <w:szCs w:val="20"/>
                      </w:rPr>
                    </w:pPr>
                    <w:r w:rsidDel="00000000" w:rsidR="00000000" w:rsidRPr="00000000">
                      <w:rPr>
                        <w:sz w:val="20"/>
                        <w:szCs w:val="20"/>
                        <w:rtl w:val="0"/>
                      </w:rPr>
                      <w:t xml:space="preserve">9,90 €</w:t>
                    </w:r>
                  </w:p>
                </w:tc>
              </w:sdtContent>
            </w:sdt>
          </w:tr>
          <w:tr>
            <w:trPr>
              <w:cantSplit w:val="0"/>
              <w:trHeight w:val="315" w:hRule="atLeast"/>
              <w:tblHeader w:val="0"/>
            </w:trPr>
            <w:sdt>
              <w:sdtPr>
                <w:lock w:val="contentLocked"/>
                <w:tag w:val="goog_rdk_72"/>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0D">
                    <w:pPr>
                      <w:widowControl w:val="0"/>
                      <w:spacing w:line="276" w:lineRule="auto"/>
                      <w:jc w:val="center"/>
                      <w:rPr>
                        <w:sz w:val="20"/>
                        <w:szCs w:val="20"/>
                      </w:rPr>
                    </w:pPr>
                    <w:r w:rsidDel="00000000" w:rsidR="00000000" w:rsidRPr="00000000">
                      <w:rPr>
                        <w:sz w:val="20"/>
                        <w:szCs w:val="20"/>
                        <w:rtl w:val="0"/>
                      </w:rPr>
                      <w:t xml:space="preserve">Hors-série Street Art</w:t>
                    </w:r>
                  </w:p>
                </w:tc>
              </w:sdtContent>
            </w:sdt>
            <w:sdt>
              <w:sdtPr>
                <w:lock w:val="contentLocked"/>
                <w:tag w:val="goog_rdk_73"/>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0E">
                    <w:pPr>
                      <w:widowControl w:val="0"/>
                      <w:spacing w:line="276" w:lineRule="auto"/>
                      <w:jc w:val="center"/>
                      <w:rPr>
                        <w:sz w:val="20"/>
                        <w:szCs w:val="20"/>
                      </w:rPr>
                    </w:pPr>
                    <w:r w:rsidDel="00000000" w:rsidR="00000000" w:rsidRPr="00000000">
                      <w:rPr>
                        <w:sz w:val="20"/>
                        <w:szCs w:val="20"/>
                        <w:rtl w:val="0"/>
                      </w:rPr>
                      <w:t xml:space="preserve">28</w:t>
                    </w:r>
                  </w:p>
                </w:tc>
              </w:sdtContent>
            </w:sdt>
            <w:sdt>
              <w:sdtPr>
                <w:lock w:val="contentLocked"/>
                <w:tag w:val="goog_rdk_74"/>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center"/>
                  </w:tcPr>
                  <w:p w:rsidR="00000000" w:rsidDel="00000000" w:rsidP="00000000" w:rsidRDefault="00000000" w:rsidRPr="00000000" w14:paraId="0000010F">
                    <w:pPr>
                      <w:widowControl w:val="0"/>
                      <w:spacing w:line="276" w:lineRule="auto"/>
                      <w:rPr>
                        <w:sz w:val="20"/>
                        <w:szCs w:val="20"/>
                      </w:rPr>
                    </w:pPr>
                    <w:r w:rsidDel="00000000" w:rsidR="00000000" w:rsidRPr="00000000">
                      <w:rPr>
                        <w:sz w:val="20"/>
                        <w:szCs w:val="20"/>
                        <w:rtl w:val="0"/>
                      </w:rPr>
                      <w:t xml:space="preserve">9,90 €</w:t>
                    </w:r>
                  </w:p>
                </w:tc>
              </w:sdtContent>
            </w:sdt>
          </w:tr>
          <w:tr>
            <w:trPr>
              <w:cantSplit w:val="0"/>
              <w:trHeight w:val="315" w:hRule="atLeast"/>
              <w:tblHeader w:val="0"/>
            </w:trPr>
            <w:sdt>
              <w:sdtPr>
                <w:lock w:val="contentLocked"/>
                <w:tag w:val="goog_rdk_75"/>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10">
                    <w:pPr>
                      <w:widowControl w:val="0"/>
                      <w:spacing w:line="276" w:lineRule="auto"/>
                      <w:jc w:val="center"/>
                      <w:rPr>
                        <w:sz w:val="20"/>
                        <w:szCs w:val="20"/>
                      </w:rPr>
                    </w:pPr>
                    <w:r w:rsidDel="00000000" w:rsidR="00000000" w:rsidRPr="00000000">
                      <w:rPr>
                        <w:sz w:val="20"/>
                        <w:szCs w:val="20"/>
                        <w:rtl w:val="0"/>
                      </w:rPr>
                      <w:t xml:space="preserve">Hors-série Eiffel</w:t>
                    </w:r>
                  </w:p>
                </w:tc>
              </w:sdtContent>
            </w:sdt>
            <w:sdt>
              <w:sdtPr>
                <w:lock w:val="contentLocked"/>
                <w:tag w:val="goog_rdk_76"/>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11">
                    <w:pPr>
                      <w:widowControl w:val="0"/>
                      <w:spacing w:line="276" w:lineRule="auto"/>
                      <w:jc w:val="center"/>
                      <w:rPr>
                        <w:sz w:val="20"/>
                        <w:szCs w:val="20"/>
                      </w:rPr>
                    </w:pPr>
                    <w:r w:rsidDel="00000000" w:rsidR="00000000" w:rsidRPr="00000000">
                      <w:rPr>
                        <w:sz w:val="20"/>
                        <w:szCs w:val="20"/>
                        <w:rtl w:val="0"/>
                      </w:rPr>
                      <w:t xml:space="preserve">21</w:t>
                    </w:r>
                  </w:p>
                </w:tc>
              </w:sdtContent>
            </w:sdt>
            <w:sdt>
              <w:sdtPr>
                <w:lock w:val="contentLocked"/>
                <w:tag w:val="goog_rdk_77"/>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center"/>
                  </w:tcPr>
                  <w:p w:rsidR="00000000" w:rsidDel="00000000" w:rsidP="00000000" w:rsidRDefault="00000000" w:rsidRPr="00000000" w14:paraId="00000112">
                    <w:pPr>
                      <w:widowControl w:val="0"/>
                      <w:spacing w:line="276" w:lineRule="auto"/>
                      <w:rPr>
                        <w:sz w:val="20"/>
                        <w:szCs w:val="20"/>
                      </w:rPr>
                    </w:pPr>
                    <w:r w:rsidDel="00000000" w:rsidR="00000000" w:rsidRPr="00000000">
                      <w:rPr>
                        <w:sz w:val="20"/>
                        <w:szCs w:val="20"/>
                        <w:rtl w:val="0"/>
                      </w:rPr>
                      <w:t xml:space="preserve">9,90 €</w:t>
                    </w:r>
                  </w:p>
                </w:tc>
              </w:sdtContent>
            </w:sdt>
          </w:tr>
          <w:tr>
            <w:trPr>
              <w:cantSplit w:val="0"/>
              <w:trHeight w:val="315" w:hRule="atLeast"/>
              <w:tblHeader w:val="0"/>
            </w:trPr>
            <w:sdt>
              <w:sdtPr>
                <w:lock w:val="contentLocked"/>
                <w:tag w:val="goog_rdk_78"/>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13">
                    <w:pPr>
                      <w:widowControl w:val="0"/>
                      <w:spacing w:line="276" w:lineRule="auto"/>
                      <w:jc w:val="center"/>
                      <w:rPr>
                        <w:sz w:val="20"/>
                        <w:szCs w:val="20"/>
                      </w:rPr>
                    </w:pPr>
                    <w:r w:rsidDel="00000000" w:rsidR="00000000" w:rsidRPr="00000000">
                      <w:rPr>
                        <w:sz w:val="20"/>
                        <w:szCs w:val="20"/>
                        <w:rtl w:val="0"/>
                      </w:rPr>
                      <w:t xml:space="preserve">Hors-série Proust</w:t>
                    </w:r>
                  </w:p>
                </w:tc>
              </w:sdtContent>
            </w:sdt>
            <w:sdt>
              <w:sdtPr>
                <w:lock w:val="contentLocked"/>
                <w:tag w:val="goog_rdk_79"/>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14">
                    <w:pPr>
                      <w:widowControl w:val="0"/>
                      <w:spacing w:line="276" w:lineRule="auto"/>
                      <w:jc w:val="center"/>
                      <w:rPr>
                        <w:sz w:val="20"/>
                        <w:szCs w:val="20"/>
                      </w:rPr>
                    </w:pPr>
                    <w:r w:rsidDel="00000000" w:rsidR="00000000" w:rsidRPr="00000000">
                      <w:rPr>
                        <w:sz w:val="20"/>
                        <w:szCs w:val="20"/>
                        <w:rtl w:val="0"/>
                      </w:rPr>
                      <w:t xml:space="preserve">14</w:t>
                    </w:r>
                  </w:p>
                </w:tc>
              </w:sdtContent>
            </w:sdt>
            <w:sdt>
              <w:sdtPr>
                <w:lock w:val="contentLocked"/>
                <w:tag w:val="goog_rdk_80"/>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center"/>
                  </w:tcPr>
                  <w:p w:rsidR="00000000" w:rsidDel="00000000" w:rsidP="00000000" w:rsidRDefault="00000000" w:rsidRPr="00000000" w14:paraId="00000115">
                    <w:pPr>
                      <w:widowControl w:val="0"/>
                      <w:spacing w:line="276" w:lineRule="auto"/>
                      <w:rPr>
                        <w:sz w:val="20"/>
                        <w:szCs w:val="20"/>
                      </w:rPr>
                    </w:pPr>
                    <w:r w:rsidDel="00000000" w:rsidR="00000000" w:rsidRPr="00000000">
                      <w:rPr>
                        <w:sz w:val="20"/>
                        <w:szCs w:val="20"/>
                        <w:rtl w:val="0"/>
                      </w:rPr>
                      <w:t xml:space="preserve">9,90 €</w:t>
                    </w:r>
                  </w:p>
                </w:tc>
              </w:sdtContent>
            </w:sdt>
          </w:tr>
          <w:tr>
            <w:trPr>
              <w:cantSplit w:val="0"/>
              <w:trHeight w:val="315" w:hRule="atLeast"/>
              <w:tblHeader w:val="0"/>
            </w:trPr>
            <w:sdt>
              <w:sdtPr>
                <w:lock w:val="contentLocked"/>
                <w:tag w:val="goog_rdk_81"/>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16">
                    <w:pPr>
                      <w:widowControl w:val="0"/>
                      <w:spacing w:line="276" w:lineRule="auto"/>
                      <w:jc w:val="center"/>
                      <w:rPr>
                        <w:sz w:val="20"/>
                        <w:szCs w:val="20"/>
                      </w:rPr>
                    </w:pPr>
                    <w:r w:rsidDel="00000000" w:rsidR="00000000" w:rsidRPr="00000000">
                      <w:rPr>
                        <w:sz w:val="20"/>
                        <w:szCs w:val="20"/>
                        <w:rtl w:val="0"/>
                      </w:rPr>
                      <w:t xml:space="preserve">Puzzle Sautet</w:t>
                    </w:r>
                  </w:p>
                </w:tc>
              </w:sdtContent>
            </w:sdt>
            <w:sdt>
              <w:sdtPr>
                <w:lock w:val="contentLocked"/>
                <w:tag w:val="goog_rdk_82"/>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17">
                    <w:pPr>
                      <w:widowControl w:val="0"/>
                      <w:spacing w:line="276" w:lineRule="auto"/>
                      <w:jc w:val="center"/>
                      <w:rPr>
                        <w:sz w:val="20"/>
                        <w:szCs w:val="20"/>
                      </w:rPr>
                    </w:pPr>
                    <w:r w:rsidDel="00000000" w:rsidR="00000000" w:rsidRPr="00000000">
                      <w:rPr>
                        <w:sz w:val="20"/>
                        <w:szCs w:val="20"/>
                        <w:rtl w:val="0"/>
                      </w:rPr>
                      <w:t xml:space="preserve">20</w:t>
                    </w:r>
                  </w:p>
                </w:tc>
              </w:sdtContent>
            </w:sdt>
            <w:sdt>
              <w:sdtPr>
                <w:lock w:val="contentLocked"/>
                <w:tag w:val="goog_rdk_83"/>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18">
                    <w:pPr>
                      <w:widowControl w:val="0"/>
                      <w:spacing w:line="276" w:lineRule="auto"/>
                      <w:rPr>
                        <w:sz w:val="20"/>
                        <w:szCs w:val="20"/>
                      </w:rPr>
                    </w:pPr>
                    <w:r w:rsidDel="00000000" w:rsidR="00000000" w:rsidRPr="00000000">
                      <w:rPr>
                        <w:sz w:val="20"/>
                        <w:szCs w:val="20"/>
                        <w:rtl w:val="0"/>
                      </w:rPr>
                      <w:t xml:space="preserve">35 €</w:t>
                    </w:r>
                  </w:p>
                </w:tc>
              </w:sdtContent>
            </w:sdt>
          </w:tr>
          <w:tr>
            <w:trPr>
              <w:cantSplit w:val="0"/>
              <w:trHeight w:val="315" w:hRule="atLeast"/>
              <w:tblHeader w:val="0"/>
            </w:trPr>
            <w:sdt>
              <w:sdtPr>
                <w:lock w:val="contentLocked"/>
                <w:tag w:val="goog_rdk_84"/>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19">
                    <w:pPr>
                      <w:widowControl w:val="0"/>
                      <w:spacing w:line="276" w:lineRule="auto"/>
                      <w:jc w:val="center"/>
                      <w:rPr>
                        <w:sz w:val="20"/>
                        <w:szCs w:val="20"/>
                      </w:rPr>
                    </w:pPr>
                    <w:r w:rsidDel="00000000" w:rsidR="00000000" w:rsidRPr="00000000">
                      <w:rPr>
                        <w:sz w:val="20"/>
                        <w:szCs w:val="20"/>
                        <w:rtl w:val="0"/>
                      </w:rPr>
                      <w:t xml:space="preserve">abonnement numériques Télérama 1 an</w:t>
                    </w:r>
                  </w:p>
                </w:tc>
              </w:sdtContent>
            </w:sdt>
            <w:sdt>
              <w:sdtPr>
                <w:lock w:val="contentLocked"/>
                <w:tag w:val="goog_rdk_85"/>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1A">
                    <w:pPr>
                      <w:widowControl w:val="0"/>
                      <w:spacing w:line="276" w:lineRule="auto"/>
                      <w:jc w:val="center"/>
                      <w:rPr>
                        <w:sz w:val="20"/>
                        <w:szCs w:val="20"/>
                      </w:rPr>
                    </w:pPr>
                    <w:r w:rsidDel="00000000" w:rsidR="00000000" w:rsidRPr="00000000">
                      <w:rPr>
                        <w:sz w:val="20"/>
                        <w:szCs w:val="20"/>
                        <w:rtl w:val="0"/>
                      </w:rPr>
                      <w:t xml:space="preserve">5</w:t>
                    </w:r>
                  </w:p>
                </w:tc>
              </w:sdtContent>
            </w:sdt>
            <w:sdt>
              <w:sdtPr>
                <w:lock w:val="contentLocked"/>
                <w:tag w:val="goog_rdk_86"/>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1B">
                    <w:pPr>
                      <w:widowControl w:val="0"/>
                      <w:spacing w:line="276" w:lineRule="auto"/>
                      <w:rPr>
                        <w:sz w:val="20"/>
                        <w:szCs w:val="20"/>
                      </w:rPr>
                    </w:pPr>
                    <w:r w:rsidDel="00000000" w:rsidR="00000000" w:rsidRPr="00000000">
                      <w:rPr>
                        <w:sz w:val="20"/>
                        <w:szCs w:val="20"/>
                        <w:rtl w:val="0"/>
                      </w:rPr>
                      <w:t xml:space="preserve">69,99 €</w:t>
                    </w:r>
                  </w:p>
                </w:tc>
              </w:sdtContent>
            </w:sdt>
          </w:tr>
          <w:tr>
            <w:trPr>
              <w:cantSplit w:val="0"/>
              <w:trHeight w:val="315" w:hRule="atLeast"/>
              <w:tblHeader w:val="0"/>
            </w:trPr>
            <w:sdt>
              <w:sdtPr>
                <w:lock w:val="contentLocked"/>
                <w:tag w:val="goog_rdk_87"/>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1C">
                    <w:pPr>
                      <w:widowControl w:val="0"/>
                      <w:spacing w:line="276" w:lineRule="auto"/>
                      <w:jc w:val="center"/>
                      <w:rPr>
                        <w:sz w:val="20"/>
                        <w:szCs w:val="20"/>
                      </w:rPr>
                    </w:pPr>
                    <w:r w:rsidDel="00000000" w:rsidR="00000000" w:rsidRPr="00000000">
                      <w:rPr>
                        <w:sz w:val="20"/>
                        <w:szCs w:val="20"/>
                        <w:rtl w:val="0"/>
                      </w:rPr>
                      <w:t xml:space="preserve">DVD "La petite", un film de Guillaume Nicloux avec Fabrice Luchini</w:t>
                    </w:r>
                  </w:p>
                </w:tc>
              </w:sdtContent>
            </w:sdt>
            <w:sdt>
              <w:sdtPr>
                <w:lock w:val="contentLocked"/>
                <w:tag w:val="goog_rdk_88"/>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1D">
                    <w:pPr>
                      <w:widowControl w:val="0"/>
                      <w:spacing w:line="276" w:lineRule="auto"/>
                      <w:jc w:val="center"/>
                      <w:rPr>
                        <w:sz w:val="20"/>
                        <w:szCs w:val="20"/>
                      </w:rPr>
                    </w:pPr>
                    <w:r w:rsidDel="00000000" w:rsidR="00000000" w:rsidRPr="00000000">
                      <w:rPr>
                        <w:sz w:val="20"/>
                        <w:szCs w:val="20"/>
                        <w:rtl w:val="0"/>
                      </w:rPr>
                      <w:t xml:space="preserve">3</w:t>
                    </w:r>
                  </w:p>
                </w:tc>
              </w:sdtContent>
            </w:sdt>
            <w:sdt>
              <w:sdtPr>
                <w:lock w:val="contentLocked"/>
                <w:tag w:val="goog_rdk_89"/>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1E">
                    <w:pPr>
                      <w:widowControl w:val="0"/>
                      <w:spacing w:line="276" w:lineRule="auto"/>
                      <w:rPr>
                        <w:sz w:val="20"/>
                        <w:szCs w:val="20"/>
                      </w:rPr>
                    </w:pPr>
                    <w:r w:rsidDel="00000000" w:rsidR="00000000" w:rsidRPr="00000000">
                      <w:rPr>
                        <w:sz w:val="20"/>
                        <w:szCs w:val="20"/>
                        <w:rtl w:val="0"/>
                      </w:rPr>
                      <w:t xml:space="preserve">10,00 €</w:t>
                    </w:r>
                  </w:p>
                </w:tc>
              </w:sdtContent>
            </w:sdt>
          </w:tr>
          <w:tr>
            <w:trPr>
              <w:cantSplit w:val="0"/>
              <w:trHeight w:val="315" w:hRule="atLeast"/>
              <w:tblHeader w:val="0"/>
            </w:trPr>
            <w:sdt>
              <w:sdtPr>
                <w:lock w:val="contentLocked"/>
                <w:tag w:val="goog_rdk_90"/>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1F">
                    <w:pPr>
                      <w:widowControl w:val="0"/>
                      <w:spacing w:line="276" w:lineRule="auto"/>
                      <w:jc w:val="center"/>
                      <w:rPr>
                        <w:sz w:val="20"/>
                        <w:szCs w:val="20"/>
                      </w:rPr>
                    </w:pPr>
                    <w:r w:rsidDel="00000000" w:rsidR="00000000" w:rsidRPr="00000000">
                      <w:rPr>
                        <w:sz w:val="20"/>
                        <w:szCs w:val="20"/>
                        <w:rtl w:val="0"/>
                      </w:rPr>
                      <w:t xml:space="preserve">DVD "Jeanne du Barry" de Maïwenn avec Maïwenn et Johnny Depp</w:t>
                    </w:r>
                  </w:p>
                </w:tc>
              </w:sdtContent>
            </w:sdt>
            <w:sdt>
              <w:sdtPr>
                <w:lock w:val="contentLocked"/>
                <w:tag w:val="goog_rdk_91"/>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20">
                    <w:pPr>
                      <w:widowControl w:val="0"/>
                      <w:spacing w:line="276" w:lineRule="auto"/>
                      <w:jc w:val="center"/>
                      <w:rPr>
                        <w:sz w:val="20"/>
                        <w:szCs w:val="20"/>
                      </w:rPr>
                    </w:pPr>
                    <w:r w:rsidDel="00000000" w:rsidR="00000000" w:rsidRPr="00000000">
                      <w:rPr>
                        <w:sz w:val="20"/>
                        <w:szCs w:val="20"/>
                        <w:rtl w:val="0"/>
                      </w:rPr>
                      <w:t xml:space="preserve">4</w:t>
                    </w:r>
                  </w:p>
                </w:tc>
              </w:sdtContent>
            </w:sdt>
            <w:sdt>
              <w:sdtPr>
                <w:lock w:val="contentLocked"/>
                <w:tag w:val="goog_rdk_92"/>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21">
                    <w:pPr>
                      <w:widowControl w:val="0"/>
                      <w:spacing w:line="276" w:lineRule="auto"/>
                      <w:rPr>
                        <w:sz w:val="20"/>
                        <w:szCs w:val="20"/>
                      </w:rPr>
                    </w:pPr>
                    <w:r w:rsidDel="00000000" w:rsidR="00000000" w:rsidRPr="00000000">
                      <w:rPr>
                        <w:sz w:val="20"/>
                        <w:szCs w:val="20"/>
                        <w:rtl w:val="0"/>
                      </w:rPr>
                      <w:t xml:space="preserve">10,00 €</w:t>
                    </w:r>
                  </w:p>
                </w:tc>
              </w:sdtContent>
            </w:sdt>
          </w:tr>
          <w:tr>
            <w:trPr>
              <w:cantSplit w:val="0"/>
              <w:trHeight w:val="315" w:hRule="atLeast"/>
              <w:tblHeader w:val="0"/>
            </w:trPr>
            <w:sdt>
              <w:sdtPr>
                <w:lock w:val="contentLocked"/>
                <w:tag w:val="goog_rdk_93"/>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22">
                    <w:pPr>
                      <w:widowControl w:val="0"/>
                      <w:spacing w:line="276" w:lineRule="auto"/>
                      <w:jc w:val="center"/>
                      <w:rPr>
                        <w:sz w:val="20"/>
                        <w:szCs w:val="20"/>
                      </w:rPr>
                    </w:pPr>
                    <w:r w:rsidDel="00000000" w:rsidR="00000000" w:rsidRPr="00000000">
                      <w:rPr>
                        <w:sz w:val="20"/>
                        <w:szCs w:val="20"/>
                        <w:rtl w:val="0"/>
                      </w:rPr>
                      <w:t xml:space="preserve">Blu-ray "Jeanne du Barry" de Maïwenn avec Maïwenn et Johnny Depp</w:t>
                    </w:r>
                  </w:p>
                </w:tc>
              </w:sdtContent>
            </w:sdt>
            <w:sdt>
              <w:sdtPr>
                <w:lock w:val="contentLocked"/>
                <w:tag w:val="goog_rdk_94"/>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23">
                    <w:pPr>
                      <w:widowControl w:val="0"/>
                      <w:spacing w:line="276" w:lineRule="auto"/>
                      <w:jc w:val="center"/>
                      <w:rPr>
                        <w:sz w:val="20"/>
                        <w:szCs w:val="20"/>
                      </w:rPr>
                    </w:pPr>
                    <w:r w:rsidDel="00000000" w:rsidR="00000000" w:rsidRPr="00000000">
                      <w:rPr>
                        <w:sz w:val="20"/>
                        <w:szCs w:val="20"/>
                        <w:rtl w:val="0"/>
                      </w:rPr>
                      <w:t xml:space="preserve">4</w:t>
                    </w:r>
                  </w:p>
                </w:tc>
              </w:sdtContent>
            </w:sdt>
            <w:sdt>
              <w:sdtPr>
                <w:lock w:val="contentLocked"/>
                <w:tag w:val="goog_rdk_95"/>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24">
                    <w:pPr>
                      <w:widowControl w:val="0"/>
                      <w:spacing w:line="276" w:lineRule="auto"/>
                      <w:rPr>
                        <w:sz w:val="20"/>
                        <w:szCs w:val="20"/>
                      </w:rPr>
                    </w:pPr>
                    <w:r w:rsidDel="00000000" w:rsidR="00000000" w:rsidRPr="00000000">
                      <w:rPr>
                        <w:sz w:val="20"/>
                        <w:szCs w:val="20"/>
                        <w:rtl w:val="0"/>
                      </w:rPr>
                      <w:t xml:space="preserve">15,00 €</w:t>
                    </w:r>
                  </w:p>
                </w:tc>
              </w:sdtContent>
            </w:sdt>
          </w:tr>
          <w:tr>
            <w:trPr>
              <w:cantSplit w:val="0"/>
              <w:trHeight w:val="765" w:hRule="atLeast"/>
              <w:tblHeader w:val="0"/>
            </w:trPr>
            <w:sdt>
              <w:sdtPr>
                <w:lock w:val="contentLocked"/>
                <w:tag w:val="goog_rdk_96"/>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25">
                    <w:pPr>
                      <w:widowControl w:val="0"/>
                      <w:spacing w:line="276" w:lineRule="auto"/>
                      <w:jc w:val="center"/>
                      <w:rPr>
                        <w:sz w:val="20"/>
                        <w:szCs w:val="20"/>
                      </w:rPr>
                    </w:pPr>
                    <w:r w:rsidDel="00000000" w:rsidR="00000000" w:rsidRPr="00000000">
                      <w:rPr>
                        <w:sz w:val="20"/>
                        <w:szCs w:val="20"/>
                        <w:rtl w:val="0"/>
                      </w:rPr>
                      <w:t xml:space="preserve">DVD "Les Miens" de Roschdy Zem avec Maïwenn et Roschdy Zem</w:t>
                    </w:r>
                  </w:p>
                </w:tc>
              </w:sdtContent>
            </w:sdt>
            <w:sdt>
              <w:sdtPr>
                <w:lock w:val="contentLocked"/>
                <w:tag w:val="goog_rdk_97"/>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26">
                    <w:pPr>
                      <w:widowControl w:val="0"/>
                      <w:spacing w:line="276" w:lineRule="auto"/>
                      <w:jc w:val="center"/>
                      <w:rPr>
                        <w:sz w:val="20"/>
                        <w:szCs w:val="20"/>
                      </w:rPr>
                    </w:pPr>
                    <w:r w:rsidDel="00000000" w:rsidR="00000000" w:rsidRPr="00000000">
                      <w:rPr>
                        <w:sz w:val="20"/>
                        <w:szCs w:val="20"/>
                        <w:rtl w:val="0"/>
                      </w:rPr>
                      <w:t xml:space="preserve">1</w:t>
                    </w:r>
                  </w:p>
                </w:tc>
              </w:sdtContent>
            </w:sdt>
            <w:sdt>
              <w:sdtPr>
                <w:lock w:val="contentLocked"/>
                <w:tag w:val="goog_rdk_98"/>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27">
                    <w:pPr>
                      <w:widowControl w:val="0"/>
                      <w:spacing w:line="276" w:lineRule="auto"/>
                      <w:rPr>
                        <w:sz w:val="20"/>
                        <w:szCs w:val="20"/>
                      </w:rPr>
                    </w:pPr>
                    <w:r w:rsidDel="00000000" w:rsidR="00000000" w:rsidRPr="00000000">
                      <w:rPr>
                        <w:sz w:val="20"/>
                        <w:szCs w:val="20"/>
                        <w:rtl w:val="0"/>
                      </w:rPr>
                      <w:t xml:space="preserve">10,00 €</w:t>
                    </w:r>
                  </w:p>
                </w:tc>
              </w:sdtContent>
            </w:sdt>
          </w:tr>
          <w:tr>
            <w:trPr>
              <w:cantSplit w:val="0"/>
              <w:trHeight w:val="315" w:hRule="atLeast"/>
              <w:tblHeader w:val="0"/>
            </w:trPr>
            <w:sdt>
              <w:sdtPr>
                <w:lock w:val="contentLocked"/>
                <w:tag w:val="goog_rdk_99"/>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28">
                    <w:pPr>
                      <w:widowControl w:val="0"/>
                      <w:spacing w:line="276" w:lineRule="auto"/>
                      <w:jc w:val="center"/>
                      <w:rPr>
                        <w:sz w:val="20"/>
                        <w:szCs w:val="20"/>
                      </w:rPr>
                    </w:pPr>
                    <w:r w:rsidDel="00000000" w:rsidR="00000000" w:rsidRPr="00000000">
                      <w:rPr>
                        <w:sz w:val="20"/>
                        <w:szCs w:val="20"/>
                        <w:rtl w:val="0"/>
                      </w:rPr>
                      <w:t xml:space="preserve">DVD "Yalda, la nuit du Pardon" de Massoud Bakhshi avec Sadaf Asgari</w:t>
                    </w:r>
                  </w:p>
                </w:tc>
              </w:sdtContent>
            </w:sdt>
            <w:sdt>
              <w:sdtPr>
                <w:lock w:val="contentLocked"/>
                <w:tag w:val="goog_rdk_100"/>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29">
                    <w:pPr>
                      <w:widowControl w:val="0"/>
                      <w:spacing w:line="276" w:lineRule="auto"/>
                      <w:jc w:val="center"/>
                      <w:rPr>
                        <w:sz w:val="20"/>
                        <w:szCs w:val="20"/>
                      </w:rPr>
                    </w:pPr>
                    <w:r w:rsidDel="00000000" w:rsidR="00000000" w:rsidRPr="00000000">
                      <w:rPr>
                        <w:sz w:val="20"/>
                        <w:szCs w:val="20"/>
                        <w:rtl w:val="0"/>
                      </w:rPr>
                      <w:t xml:space="preserve">1</w:t>
                    </w:r>
                  </w:p>
                </w:tc>
              </w:sdtContent>
            </w:sdt>
            <w:sdt>
              <w:sdtPr>
                <w:lock w:val="contentLocked"/>
                <w:tag w:val="goog_rdk_101"/>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2A">
                    <w:pPr>
                      <w:widowControl w:val="0"/>
                      <w:spacing w:line="276" w:lineRule="auto"/>
                      <w:rPr>
                        <w:sz w:val="20"/>
                        <w:szCs w:val="20"/>
                      </w:rPr>
                    </w:pPr>
                    <w:r w:rsidDel="00000000" w:rsidR="00000000" w:rsidRPr="00000000">
                      <w:rPr>
                        <w:sz w:val="20"/>
                        <w:szCs w:val="20"/>
                        <w:rtl w:val="0"/>
                      </w:rPr>
                      <w:t xml:space="preserve">15,00 €</w:t>
                    </w:r>
                  </w:p>
                </w:tc>
              </w:sdtContent>
            </w:sdt>
          </w:tr>
          <w:tr>
            <w:trPr>
              <w:cantSplit w:val="0"/>
              <w:trHeight w:val="315" w:hRule="atLeast"/>
              <w:tblHeader w:val="0"/>
            </w:trPr>
            <w:sdt>
              <w:sdtPr>
                <w:lock w:val="contentLocked"/>
                <w:tag w:val="goog_rdk_102"/>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2B">
                    <w:pPr>
                      <w:widowControl w:val="0"/>
                      <w:spacing w:line="276" w:lineRule="auto"/>
                      <w:jc w:val="center"/>
                      <w:rPr>
                        <w:sz w:val="20"/>
                        <w:szCs w:val="20"/>
                      </w:rPr>
                    </w:pPr>
                    <w:r w:rsidDel="00000000" w:rsidR="00000000" w:rsidRPr="00000000">
                      <w:rPr>
                        <w:sz w:val="20"/>
                        <w:szCs w:val="20"/>
                        <w:rtl w:val="0"/>
                      </w:rPr>
                      <w:t xml:space="preserve">DVD "Un pays qui se tient sage" de David Dufresne</w:t>
                    </w:r>
                  </w:p>
                </w:tc>
              </w:sdtContent>
            </w:sdt>
            <w:sdt>
              <w:sdtPr>
                <w:lock w:val="contentLocked"/>
                <w:tag w:val="goog_rdk_103"/>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2C">
                    <w:pPr>
                      <w:widowControl w:val="0"/>
                      <w:spacing w:line="276" w:lineRule="auto"/>
                      <w:jc w:val="center"/>
                      <w:rPr>
                        <w:sz w:val="20"/>
                        <w:szCs w:val="20"/>
                      </w:rPr>
                    </w:pPr>
                    <w:r w:rsidDel="00000000" w:rsidR="00000000" w:rsidRPr="00000000">
                      <w:rPr>
                        <w:sz w:val="20"/>
                        <w:szCs w:val="20"/>
                        <w:rtl w:val="0"/>
                      </w:rPr>
                      <w:t xml:space="preserve">7</w:t>
                    </w:r>
                  </w:p>
                </w:tc>
              </w:sdtContent>
            </w:sdt>
            <w:sdt>
              <w:sdtPr>
                <w:lock w:val="contentLocked"/>
                <w:tag w:val="goog_rdk_104"/>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2D">
                    <w:pPr>
                      <w:widowControl w:val="0"/>
                      <w:spacing w:line="276" w:lineRule="auto"/>
                      <w:rPr>
                        <w:sz w:val="20"/>
                        <w:szCs w:val="20"/>
                      </w:rPr>
                    </w:pPr>
                    <w:r w:rsidDel="00000000" w:rsidR="00000000" w:rsidRPr="00000000">
                      <w:rPr>
                        <w:sz w:val="20"/>
                        <w:szCs w:val="20"/>
                        <w:rtl w:val="0"/>
                      </w:rPr>
                      <w:t xml:space="preserve">26,00 €</w:t>
                    </w:r>
                  </w:p>
                </w:tc>
              </w:sdtContent>
            </w:sdt>
          </w:tr>
          <w:tr>
            <w:trPr>
              <w:cantSplit w:val="0"/>
              <w:trHeight w:val="315" w:hRule="atLeast"/>
              <w:tblHeader w:val="0"/>
            </w:trPr>
            <w:sdt>
              <w:sdtPr>
                <w:lock w:val="contentLocked"/>
                <w:tag w:val="goog_rdk_105"/>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2E">
                    <w:pPr>
                      <w:widowControl w:val="0"/>
                      <w:spacing w:line="276" w:lineRule="auto"/>
                      <w:jc w:val="center"/>
                      <w:rPr>
                        <w:sz w:val="20"/>
                        <w:szCs w:val="20"/>
                      </w:rPr>
                    </w:pPr>
                    <w:r w:rsidDel="00000000" w:rsidR="00000000" w:rsidRPr="00000000">
                      <w:rPr>
                        <w:sz w:val="20"/>
                        <w:szCs w:val="20"/>
                        <w:rtl w:val="0"/>
                      </w:rPr>
                      <w:t xml:space="preserve">DVD "Et la fête continue !" de Robert Guédiguian avec Jean-Pierre Darroussin et Ariane Ascaride</w:t>
                    </w:r>
                  </w:p>
                </w:tc>
              </w:sdtContent>
            </w:sdt>
            <w:sdt>
              <w:sdtPr>
                <w:lock w:val="contentLocked"/>
                <w:tag w:val="goog_rdk_106"/>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2F">
                    <w:pPr>
                      <w:widowControl w:val="0"/>
                      <w:spacing w:line="276" w:lineRule="auto"/>
                      <w:jc w:val="center"/>
                      <w:rPr>
                        <w:sz w:val="20"/>
                        <w:szCs w:val="20"/>
                      </w:rPr>
                    </w:pPr>
                    <w:r w:rsidDel="00000000" w:rsidR="00000000" w:rsidRPr="00000000">
                      <w:rPr>
                        <w:sz w:val="20"/>
                        <w:szCs w:val="20"/>
                        <w:rtl w:val="0"/>
                      </w:rPr>
                      <w:t xml:space="preserve">1</w:t>
                    </w:r>
                  </w:p>
                </w:tc>
              </w:sdtContent>
            </w:sdt>
            <w:sdt>
              <w:sdtPr>
                <w:lock w:val="contentLocked"/>
                <w:tag w:val="goog_rdk_107"/>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30">
                    <w:pPr>
                      <w:widowControl w:val="0"/>
                      <w:spacing w:line="276" w:lineRule="auto"/>
                      <w:rPr>
                        <w:sz w:val="20"/>
                        <w:szCs w:val="20"/>
                      </w:rPr>
                    </w:pPr>
                    <w:r w:rsidDel="00000000" w:rsidR="00000000" w:rsidRPr="00000000">
                      <w:rPr>
                        <w:sz w:val="20"/>
                        <w:szCs w:val="20"/>
                        <w:rtl w:val="0"/>
                      </w:rPr>
                      <w:t xml:space="preserve">19,99 €</w:t>
                    </w:r>
                  </w:p>
                </w:tc>
              </w:sdtContent>
            </w:sdt>
          </w:tr>
          <w:tr>
            <w:trPr>
              <w:cantSplit w:val="0"/>
              <w:trHeight w:val="315" w:hRule="atLeast"/>
              <w:tblHeader w:val="0"/>
            </w:trPr>
            <w:sdt>
              <w:sdtPr>
                <w:lock w:val="contentLocked"/>
                <w:tag w:val="goog_rdk_108"/>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31">
                    <w:pPr>
                      <w:widowControl w:val="0"/>
                      <w:spacing w:line="276" w:lineRule="auto"/>
                      <w:jc w:val="center"/>
                      <w:rPr>
                        <w:sz w:val="20"/>
                        <w:szCs w:val="20"/>
                      </w:rPr>
                    </w:pPr>
                    <w:r w:rsidDel="00000000" w:rsidR="00000000" w:rsidRPr="00000000">
                      <w:rPr>
                        <w:sz w:val="20"/>
                        <w:szCs w:val="20"/>
                        <w:rtl w:val="0"/>
                      </w:rPr>
                      <w:t xml:space="preserve">Blu-ray "Et la fête continue !" de Robert Guédiguian avec Jean-Pierre Darroussin et Ariane Ascaride</w:t>
                    </w:r>
                  </w:p>
                </w:tc>
              </w:sdtContent>
            </w:sdt>
            <w:sdt>
              <w:sdtPr>
                <w:lock w:val="contentLocked"/>
                <w:tag w:val="goog_rdk_109"/>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32">
                    <w:pPr>
                      <w:widowControl w:val="0"/>
                      <w:spacing w:line="276" w:lineRule="auto"/>
                      <w:jc w:val="center"/>
                      <w:rPr>
                        <w:sz w:val="20"/>
                        <w:szCs w:val="20"/>
                      </w:rPr>
                    </w:pPr>
                    <w:r w:rsidDel="00000000" w:rsidR="00000000" w:rsidRPr="00000000">
                      <w:rPr>
                        <w:sz w:val="20"/>
                        <w:szCs w:val="20"/>
                        <w:rtl w:val="0"/>
                      </w:rPr>
                      <w:t xml:space="preserve">1</w:t>
                    </w:r>
                  </w:p>
                </w:tc>
              </w:sdtContent>
            </w:sdt>
            <w:sdt>
              <w:sdtPr>
                <w:lock w:val="contentLocked"/>
                <w:tag w:val="goog_rdk_110"/>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33">
                    <w:pPr>
                      <w:widowControl w:val="0"/>
                      <w:spacing w:line="276" w:lineRule="auto"/>
                      <w:rPr>
                        <w:sz w:val="20"/>
                        <w:szCs w:val="20"/>
                      </w:rPr>
                    </w:pPr>
                    <w:r w:rsidDel="00000000" w:rsidR="00000000" w:rsidRPr="00000000">
                      <w:rPr>
                        <w:sz w:val="20"/>
                        <w:szCs w:val="20"/>
                        <w:rtl w:val="0"/>
                      </w:rPr>
                      <w:t xml:space="preserve">19,99 €</w:t>
                    </w:r>
                  </w:p>
                </w:tc>
              </w:sdtContent>
            </w:sdt>
          </w:tr>
          <w:tr>
            <w:trPr>
              <w:cantSplit w:val="0"/>
              <w:trHeight w:val="315" w:hRule="atLeast"/>
              <w:tblHeader w:val="0"/>
            </w:trPr>
            <w:sdt>
              <w:sdtPr>
                <w:lock w:val="contentLocked"/>
                <w:tag w:val="goog_rdk_111"/>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34">
                    <w:pPr>
                      <w:widowControl w:val="0"/>
                      <w:spacing w:line="276" w:lineRule="auto"/>
                      <w:jc w:val="center"/>
                      <w:rPr>
                        <w:sz w:val="20"/>
                        <w:szCs w:val="20"/>
                      </w:rPr>
                    </w:pPr>
                    <w:r w:rsidDel="00000000" w:rsidR="00000000" w:rsidRPr="00000000">
                      <w:rPr>
                        <w:sz w:val="20"/>
                        <w:szCs w:val="20"/>
                        <w:rtl w:val="0"/>
                      </w:rPr>
                      <w:t xml:space="preserve">DVD "Godland" de H.Palmason, selectionné au Festival de Cannes 2022</w:t>
                    </w:r>
                  </w:p>
                </w:tc>
              </w:sdtContent>
            </w:sdt>
            <w:sdt>
              <w:sdtPr>
                <w:lock w:val="contentLocked"/>
                <w:tag w:val="goog_rdk_112"/>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35">
                    <w:pPr>
                      <w:widowControl w:val="0"/>
                      <w:spacing w:line="276" w:lineRule="auto"/>
                      <w:jc w:val="center"/>
                      <w:rPr>
                        <w:sz w:val="20"/>
                        <w:szCs w:val="20"/>
                      </w:rPr>
                    </w:pPr>
                    <w:r w:rsidDel="00000000" w:rsidR="00000000" w:rsidRPr="00000000">
                      <w:rPr>
                        <w:sz w:val="20"/>
                        <w:szCs w:val="20"/>
                        <w:rtl w:val="0"/>
                      </w:rPr>
                      <w:t xml:space="preserve">3</w:t>
                    </w:r>
                  </w:p>
                </w:tc>
              </w:sdtContent>
            </w:sdt>
            <w:sdt>
              <w:sdtPr>
                <w:lock w:val="contentLocked"/>
                <w:tag w:val="goog_rdk_113"/>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36">
                    <w:pPr>
                      <w:widowControl w:val="0"/>
                      <w:spacing w:line="276" w:lineRule="auto"/>
                      <w:rPr>
                        <w:sz w:val="20"/>
                        <w:szCs w:val="20"/>
                      </w:rPr>
                    </w:pPr>
                    <w:r w:rsidDel="00000000" w:rsidR="00000000" w:rsidRPr="00000000">
                      <w:rPr>
                        <w:sz w:val="20"/>
                        <w:szCs w:val="20"/>
                        <w:rtl w:val="0"/>
                      </w:rPr>
                      <w:t xml:space="preserve">9,80 €</w:t>
                    </w:r>
                  </w:p>
                </w:tc>
              </w:sdtContent>
            </w:sdt>
          </w:tr>
          <w:tr>
            <w:trPr>
              <w:cantSplit w:val="0"/>
              <w:trHeight w:val="315" w:hRule="atLeast"/>
              <w:tblHeader w:val="0"/>
            </w:trPr>
            <w:sdt>
              <w:sdtPr>
                <w:lock w:val="contentLocked"/>
                <w:tag w:val="goog_rdk_114"/>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37">
                    <w:pPr>
                      <w:widowControl w:val="0"/>
                      <w:spacing w:line="276" w:lineRule="auto"/>
                      <w:jc w:val="center"/>
                      <w:rPr>
                        <w:sz w:val="20"/>
                        <w:szCs w:val="20"/>
                      </w:rPr>
                    </w:pPr>
                    <w:r w:rsidDel="00000000" w:rsidR="00000000" w:rsidRPr="00000000">
                      <w:rPr>
                        <w:sz w:val="20"/>
                        <w:szCs w:val="20"/>
                        <w:rtl w:val="0"/>
                      </w:rPr>
                      <w:t xml:space="preserve">DVD "Nos Frangins" de Rachid Bouchareb avec Reda Kateb et Lyna Khoudri</w:t>
                    </w:r>
                  </w:p>
                </w:tc>
              </w:sdtContent>
            </w:sdt>
            <w:sdt>
              <w:sdtPr>
                <w:lock w:val="contentLocked"/>
                <w:tag w:val="goog_rdk_115"/>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38">
                    <w:pPr>
                      <w:widowControl w:val="0"/>
                      <w:spacing w:line="276" w:lineRule="auto"/>
                      <w:jc w:val="center"/>
                      <w:rPr>
                        <w:sz w:val="20"/>
                        <w:szCs w:val="20"/>
                      </w:rPr>
                    </w:pPr>
                    <w:r w:rsidDel="00000000" w:rsidR="00000000" w:rsidRPr="00000000">
                      <w:rPr>
                        <w:sz w:val="20"/>
                        <w:szCs w:val="20"/>
                        <w:rtl w:val="0"/>
                      </w:rPr>
                      <w:t xml:space="preserve">14</w:t>
                    </w:r>
                  </w:p>
                </w:tc>
              </w:sdtContent>
            </w:sdt>
            <w:sdt>
              <w:sdtPr>
                <w:lock w:val="contentLocked"/>
                <w:tag w:val="goog_rdk_116"/>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39">
                    <w:pPr>
                      <w:widowControl w:val="0"/>
                      <w:spacing w:line="276" w:lineRule="auto"/>
                      <w:rPr>
                        <w:sz w:val="20"/>
                        <w:szCs w:val="20"/>
                      </w:rPr>
                    </w:pPr>
                    <w:r w:rsidDel="00000000" w:rsidR="00000000" w:rsidRPr="00000000">
                      <w:rPr>
                        <w:sz w:val="20"/>
                        <w:szCs w:val="20"/>
                        <w:rtl w:val="0"/>
                      </w:rPr>
                      <w:t xml:space="preserve">13,00 €</w:t>
                    </w:r>
                  </w:p>
                </w:tc>
              </w:sdtContent>
            </w:sdt>
          </w:tr>
          <w:tr>
            <w:trPr>
              <w:cantSplit w:val="0"/>
              <w:trHeight w:val="315" w:hRule="atLeast"/>
              <w:tblHeader w:val="0"/>
            </w:trPr>
            <w:sdt>
              <w:sdtPr>
                <w:lock w:val="contentLocked"/>
                <w:tag w:val="goog_rdk_117"/>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3A">
                    <w:pPr>
                      <w:widowControl w:val="0"/>
                      <w:spacing w:line="276" w:lineRule="auto"/>
                      <w:jc w:val="center"/>
                      <w:rPr>
                        <w:sz w:val="20"/>
                        <w:szCs w:val="20"/>
                      </w:rPr>
                    </w:pPr>
                    <w:r w:rsidDel="00000000" w:rsidR="00000000" w:rsidRPr="00000000">
                      <w:rPr>
                        <w:sz w:val="20"/>
                        <w:szCs w:val="20"/>
                        <w:rtl w:val="0"/>
                      </w:rPr>
                      <w:t xml:space="preserve">Blu-ray "Ashkal, l'enquête de Tunis" de Youssef Chebbi</w:t>
                    </w:r>
                  </w:p>
                </w:tc>
              </w:sdtContent>
            </w:sdt>
            <w:sdt>
              <w:sdtPr>
                <w:lock w:val="contentLocked"/>
                <w:tag w:val="goog_rdk_118"/>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3B">
                    <w:pPr>
                      <w:widowControl w:val="0"/>
                      <w:spacing w:line="276" w:lineRule="auto"/>
                      <w:jc w:val="center"/>
                      <w:rPr>
                        <w:sz w:val="20"/>
                        <w:szCs w:val="20"/>
                      </w:rPr>
                    </w:pPr>
                    <w:r w:rsidDel="00000000" w:rsidR="00000000" w:rsidRPr="00000000">
                      <w:rPr>
                        <w:sz w:val="20"/>
                        <w:szCs w:val="20"/>
                        <w:rtl w:val="0"/>
                      </w:rPr>
                      <w:t xml:space="preserve">2</w:t>
                    </w:r>
                  </w:p>
                </w:tc>
              </w:sdtContent>
            </w:sdt>
            <w:sdt>
              <w:sdtPr>
                <w:lock w:val="contentLocked"/>
                <w:tag w:val="goog_rdk_119"/>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3C">
                    <w:pPr>
                      <w:widowControl w:val="0"/>
                      <w:spacing w:line="276" w:lineRule="auto"/>
                      <w:rPr>
                        <w:sz w:val="20"/>
                        <w:szCs w:val="20"/>
                      </w:rPr>
                    </w:pPr>
                    <w:r w:rsidDel="00000000" w:rsidR="00000000" w:rsidRPr="00000000">
                      <w:rPr>
                        <w:sz w:val="20"/>
                        <w:szCs w:val="20"/>
                        <w:rtl w:val="0"/>
                      </w:rPr>
                      <w:t xml:space="preserve">23,00 €</w:t>
                    </w:r>
                  </w:p>
                </w:tc>
              </w:sdtContent>
            </w:sdt>
          </w:tr>
          <w:tr>
            <w:trPr>
              <w:cantSplit w:val="0"/>
              <w:trHeight w:val="315" w:hRule="atLeast"/>
              <w:tblHeader w:val="0"/>
            </w:trPr>
            <w:sdt>
              <w:sdtPr>
                <w:lock w:val="contentLocked"/>
                <w:tag w:val="goog_rdk_120"/>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3D">
                    <w:pPr>
                      <w:widowControl w:val="0"/>
                      <w:spacing w:line="276" w:lineRule="auto"/>
                      <w:jc w:val="center"/>
                      <w:rPr>
                        <w:sz w:val="20"/>
                        <w:szCs w:val="20"/>
                      </w:rPr>
                    </w:pPr>
                    <w:r w:rsidDel="00000000" w:rsidR="00000000" w:rsidRPr="00000000">
                      <w:rPr>
                        <w:sz w:val="20"/>
                        <w:szCs w:val="20"/>
                        <w:rtl w:val="0"/>
                      </w:rPr>
                      <w:t xml:space="preserve">Livre "Chanel N°5"</w:t>
                    </w:r>
                  </w:p>
                </w:tc>
              </w:sdtContent>
            </w:sdt>
            <w:sdt>
              <w:sdtPr>
                <w:lock w:val="contentLocked"/>
                <w:tag w:val="goog_rdk_121"/>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3E">
                    <w:pPr>
                      <w:widowControl w:val="0"/>
                      <w:spacing w:line="276" w:lineRule="auto"/>
                      <w:jc w:val="center"/>
                      <w:rPr>
                        <w:sz w:val="20"/>
                        <w:szCs w:val="20"/>
                      </w:rPr>
                    </w:pPr>
                    <w:r w:rsidDel="00000000" w:rsidR="00000000" w:rsidRPr="00000000">
                      <w:rPr>
                        <w:sz w:val="20"/>
                        <w:szCs w:val="20"/>
                        <w:rtl w:val="0"/>
                      </w:rPr>
                      <w:t xml:space="preserve">1</w:t>
                    </w:r>
                  </w:p>
                </w:tc>
              </w:sdtContent>
            </w:sdt>
            <w:sdt>
              <w:sdtPr>
                <w:lock w:val="contentLocked"/>
                <w:tag w:val="goog_rdk_122"/>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3F">
                    <w:pPr>
                      <w:widowControl w:val="0"/>
                      <w:spacing w:line="276" w:lineRule="auto"/>
                      <w:rPr>
                        <w:sz w:val="20"/>
                        <w:szCs w:val="20"/>
                      </w:rPr>
                    </w:pPr>
                    <w:r w:rsidDel="00000000" w:rsidR="00000000" w:rsidRPr="00000000">
                      <w:rPr>
                        <w:sz w:val="20"/>
                        <w:szCs w:val="20"/>
                        <w:rtl w:val="0"/>
                      </w:rPr>
                      <w:t xml:space="preserve">150,00 €</w:t>
                    </w:r>
                  </w:p>
                </w:tc>
              </w:sdtContent>
            </w:sdt>
          </w:tr>
          <w:tr>
            <w:trPr>
              <w:cantSplit w:val="0"/>
              <w:trHeight w:val="315" w:hRule="atLeast"/>
              <w:tblHeader w:val="0"/>
            </w:trPr>
            <w:sdt>
              <w:sdtPr>
                <w:lock w:val="contentLocked"/>
                <w:tag w:val="goog_rdk_123"/>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40">
                    <w:pPr>
                      <w:widowControl w:val="0"/>
                      <w:spacing w:line="276" w:lineRule="auto"/>
                      <w:jc w:val="center"/>
                      <w:rPr>
                        <w:sz w:val="20"/>
                        <w:szCs w:val="20"/>
                      </w:rPr>
                    </w:pPr>
                    <w:r w:rsidDel="00000000" w:rsidR="00000000" w:rsidRPr="00000000">
                      <w:rPr>
                        <w:sz w:val="20"/>
                        <w:szCs w:val="20"/>
                        <w:rtl w:val="0"/>
                      </w:rPr>
                      <w:t xml:space="preserve">2 Pass journée pour Télérama Dialogue le 23 septembre au Théâtre du Rond-Point à Paris</w:t>
                    </w:r>
                  </w:p>
                </w:tc>
              </w:sdtContent>
            </w:sdt>
            <w:sdt>
              <w:sdtPr>
                <w:lock w:val="contentLocked"/>
                <w:tag w:val="goog_rdk_124"/>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41">
                    <w:pPr>
                      <w:widowControl w:val="0"/>
                      <w:spacing w:line="276" w:lineRule="auto"/>
                      <w:jc w:val="center"/>
                      <w:rPr>
                        <w:sz w:val="20"/>
                        <w:szCs w:val="20"/>
                      </w:rPr>
                    </w:pPr>
                    <w:r w:rsidDel="00000000" w:rsidR="00000000" w:rsidRPr="00000000">
                      <w:rPr>
                        <w:sz w:val="20"/>
                        <w:szCs w:val="20"/>
                        <w:rtl w:val="0"/>
                      </w:rPr>
                      <w:t xml:space="preserve">5</w:t>
                    </w:r>
                  </w:p>
                </w:tc>
              </w:sdtContent>
            </w:sdt>
            <w:sdt>
              <w:sdtPr>
                <w:lock w:val="contentLocked"/>
                <w:tag w:val="goog_rdk_125"/>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42">
                    <w:pPr>
                      <w:widowControl w:val="0"/>
                      <w:spacing w:line="276" w:lineRule="auto"/>
                      <w:rPr>
                        <w:sz w:val="20"/>
                        <w:szCs w:val="20"/>
                      </w:rPr>
                    </w:pPr>
                    <w:r w:rsidDel="00000000" w:rsidR="00000000" w:rsidRPr="00000000">
                      <w:rPr>
                        <w:sz w:val="20"/>
                        <w:szCs w:val="20"/>
                        <w:rtl w:val="0"/>
                      </w:rPr>
                      <w:t xml:space="preserve">180,00 €</w:t>
                    </w:r>
                  </w:p>
                </w:tc>
              </w:sdtContent>
            </w:sdt>
          </w:tr>
          <w:tr>
            <w:trPr>
              <w:cantSplit w:val="0"/>
              <w:trHeight w:val="315" w:hRule="atLeast"/>
              <w:tblHeader w:val="0"/>
            </w:trPr>
            <w:sdt>
              <w:sdtPr>
                <w:lock w:val="contentLocked"/>
                <w:tag w:val="goog_rdk_126"/>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43">
                    <w:pPr>
                      <w:widowControl w:val="0"/>
                      <w:spacing w:line="276" w:lineRule="auto"/>
                      <w:jc w:val="center"/>
                      <w:rPr>
                        <w:sz w:val="20"/>
                        <w:szCs w:val="20"/>
                      </w:rPr>
                    </w:pPr>
                    <w:r w:rsidDel="00000000" w:rsidR="00000000" w:rsidRPr="00000000">
                      <w:rPr>
                        <w:sz w:val="20"/>
                        <w:szCs w:val="20"/>
                        <w:rtl w:val="0"/>
                      </w:rPr>
                      <w:t xml:space="preserve">2 places pour le concert Nick Cave and The Bad Seeds - Accor Arena (Paris) le 17/11/2024</w:t>
                    </w:r>
                  </w:p>
                </w:tc>
              </w:sdtContent>
            </w:sdt>
            <w:sdt>
              <w:sdtPr>
                <w:lock w:val="contentLocked"/>
                <w:tag w:val="goog_rdk_127"/>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44">
                    <w:pPr>
                      <w:widowControl w:val="0"/>
                      <w:spacing w:line="276" w:lineRule="auto"/>
                      <w:jc w:val="center"/>
                      <w:rPr>
                        <w:sz w:val="20"/>
                        <w:szCs w:val="20"/>
                      </w:rPr>
                    </w:pPr>
                    <w:r w:rsidDel="00000000" w:rsidR="00000000" w:rsidRPr="00000000">
                      <w:rPr>
                        <w:sz w:val="20"/>
                        <w:szCs w:val="20"/>
                        <w:rtl w:val="0"/>
                      </w:rPr>
                      <w:t xml:space="preserve">1</w:t>
                    </w:r>
                  </w:p>
                </w:tc>
              </w:sdtContent>
            </w:sdt>
            <w:sdt>
              <w:sdtPr>
                <w:lock w:val="contentLocked"/>
                <w:tag w:val="goog_rdk_128"/>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45">
                    <w:pPr>
                      <w:widowControl w:val="0"/>
                      <w:spacing w:line="276" w:lineRule="auto"/>
                      <w:rPr>
                        <w:sz w:val="20"/>
                        <w:szCs w:val="20"/>
                      </w:rPr>
                    </w:pPr>
                    <w:r w:rsidDel="00000000" w:rsidR="00000000" w:rsidRPr="00000000">
                      <w:rPr>
                        <w:sz w:val="20"/>
                        <w:szCs w:val="20"/>
                        <w:rtl w:val="0"/>
                      </w:rPr>
                      <w:t xml:space="preserve">170,00 €</w:t>
                    </w:r>
                  </w:p>
                </w:tc>
              </w:sdtContent>
            </w:sdt>
          </w:tr>
          <w:tr>
            <w:trPr>
              <w:cantSplit w:val="0"/>
              <w:trHeight w:val="1905" w:hRule="atLeast"/>
              <w:tblHeader w:val="0"/>
            </w:trPr>
            <w:sdt>
              <w:sdtPr>
                <w:lock w:val="contentLocked"/>
                <w:tag w:val="goog_rdk_129"/>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46">
                    <w:pPr>
                      <w:widowControl w:val="0"/>
                      <w:spacing w:line="276" w:lineRule="auto"/>
                      <w:jc w:val="center"/>
                      <w:rPr>
                        <w:sz w:val="20"/>
                        <w:szCs w:val="20"/>
                      </w:rPr>
                    </w:pPr>
                    <w:r w:rsidDel="00000000" w:rsidR="00000000" w:rsidRPr="00000000">
                      <w:rPr>
                        <w:sz w:val="20"/>
                        <w:szCs w:val="20"/>
                        <w:rtl w:val="0"/>
                      </w:rPr>
                      <w:t xml:space="preserve">1 week-end pour 2 personnes au Festival du cinéma américain de Deauville avec 2 Pass journée (samedi &amp; dimanche) + 2 accès tapis rouge et projection du 8 septembre au soir + 1 chambre double dans un hôtel Barrière **** avec petits-déjeuners pour la nuit du 7 au 8 septembre</w:t>
                    </w:r>
                  </w:p>
                </w:tc>
              </w:sdtContent>
            </w:sdt>
            <w:sdt>
              <w:sdtPr>
                <w:lock w:val="contentLocked"/>
                <w:tag w:val="goog_rdk_130"/>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47">
                    <w:pPr>
                      <w:widowControl w:val="0"/>
                      <w:spacing w:line="276" w:lineRule="auto"/>
                      <w:jc w:val="center"/>
                      <w:rPr>
                        <w:sz w:val="20"/>
                        <w:szCs w:val="20"/>
                      </w:rPr>
                    </w:pPr>
                    <w:r w:rsidDel="00000000" w:rsidR="00000000" w:rsidRPr="00000000">
                      <w:rPr>
                        <w:sz w:val="20"/>
                        <w:szCs w:val="20"/>
                        <w:rtl w:val="0"/>
                      </w:rPr>
                      <w:t xml:space="preserve">1</w:t>
                    </w:r>
                  </w:p>
                </w:tc>
              </w:sdtContent>
            </w:sdt>
            <w:sdt>
              <w:sdtPr>
                <w:lock w:val="contentLocked"/>
                <w:tag w:val="goog_rdk_131"/>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48">
                    <w:pPr>
                      <w:widowControl w:val="0"/>
                      <w:spacing w:line="276" w:lineRule="auto"/>
                      <w:rPr>
                        <w:sz w:val="20"/>
                        <w:szCs w:val="20"/>
                      </w:rPr>
                    </w:pPr>
                    <w:r w:rsidDel="00000000" w:rsidR="00000000" w:rsidRPr="00000000">
                      <w:rPr>
                        <w:sz w:val="20"/>
                        <w:szCs w:val="20"/>
                        <w:rtl w:val="0"/>
                      </w:rPr>
                      <w:t xml:space="preserve">944,00 €</w:t>
                    </w:r>
                  </w:p>
                </w:tc>
              </w:sdtContent>
            </w:sdt>
          </w:tr>
          <w:tr>
            <w:trPr>
              <w:cantSplit w:val="0"/>
              <w:trHeight w:val="330" w:hRule="atLeast"/>
              <w:tblHeader w:val="0"/>
            </w:trPr>
            <w:sdt>
              <w:sdtPr>
                <w:lock w:val="contentLocked"/>
                <w:tag w:val="goog_rdk_132"/>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49">
                    <w:pPr>
                      <w:widowControl w:val="0"/>
                      <w:spacing w:line="276" w:lineRule="auto"/>
                      <w:rPr>
                        <w:sz w:val="20"/>
                        <w:szCs w:val="20"/>
                      </w:rPr>
                    </w:pPr>
                    <w:r w:rsidDel="00000000" w:rsidR="00000000" w:rsidRPr="00000000">
                      <w:rPr>
                        <w:rtl w:val="0"/>
                      </w:rPr>
                    </w:r>
                  </w:p>
                </w:tc>
              </w:sdtContent>
            </w:sdt>
            <w:sdt>
              <w:sdtPr>
                <w:lock w:val="contentLocked"/>
                <w:tag w:val="goog_rdk_133"/>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4A">
                    <w:pPr>
                      <w:widowControl w:val="0"/>
                      <w:spacing w:line="276" w:lineRule="auto"/>
                      <w:rPr>
                        <w:sz w:val="20"/>
                        <w:szCs w:val="20"/>
                      </w:rPr>
                    </w:pPr>
                    <w:r w:rsidDel="00000000" w:rsidR="00000000" w:rsidRPr="00000000">
                      <w:rPr>
                        <w:rtl w:val="0"/>
                      </w:rPr>
                    </w:r>
                  </w:p>
                </w:tc>
              </w:sdtContent>
            </w:sdt>
            <w:sdt>
              <w:sdtPr>
                <w:lock w:val="contentLocked"/>
                <w:tag w:val="goog_rdk_134"/>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4B">
                    <w:pPr>
                      <w:widowControl w:val="0"/>
                      <w:spacing w:line="276" w:lineRule="auto"/>
                      <w:rPr>
                        <w:sz w:val="20"/>
                        <w:szCs w:val="20"/>
                      </w:rPr>
                    </w:pPr>
                    <w:r w:rsidDel="00000000" w:rsidR="00000000" w:rsidRPr="00000000">
                      <w:rPr>
                        <w:rtl w:val="0"/>
                      </w:rPr>
                    </w:r>
                  </w:p>
                </w:tc>
              </w:sdtContent>
            </w:sdt>
          </w:tr>
          <w:tr>
            <w:trPr>
              <w:cantSplit w:val="0"/>
              <w:trHeight w:val="315" w:hRule="atLeast"/>
              <w:tblHeader w:val="0"/>
            </w:trPr>
            <w:sdt>
              <w:sdtPr>
                <w:lock w:val="contentLocked"/>
                <w:tag w:val="goog_rdk_135"/>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4C">
                    <w:pPr>
                      <w:widowControl w:val="0"/>
                      <w:spacing w:line="276" w:lineRule="auto"/>
                      <w:rPr>
                        <w:sz w:val="20"/>
                        <w:szCs w:val="20"/>
                      </w:rPr>
                    </w:pPr>
                    <w:r w:rsidDel="00000000" w:rsidR="00000000" w:rsidRPr="00000000">
                      <w:rPr>
                        <w:rtl w:val="0"/>
                      </w:rPr>
                    </w:r>
                  </w:p>
                </w:tc>
              </w:sdtContent>
            </w:sdt>
            <w:sdt>
              <w:sdtPr>
                <w:lock w:val="contentLocked"/>
                <w:tag w:val="goog_rdk_136"/>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4D">
                    <w:pPr>
                      <w:widowControl w:val="0"/>
                      <w:spacing w:line="276" w:lineRule="auto"/>
                      <w:rPr>
                        <w:sz w:val="20"/>
                        <w:szCs w:val="20"/>
                      </w:rPr>
                    </w:pPr>
                    <w:r w:rsidDel="00000000" w:rsidR="00000000" w:rsidRPr="00000000">
                      <w:rPr>
                        <w:rtl w:val="0"/>
                      </w:rPr>
                    </w:r>
                  </w:p>
                </w:tc>
              </w:sdtContent>
            </w:sdt>
            <w:sdt>
              <w:sdtPr>
                <w:lock w:val="contentLocked"/>
                <w:tag w:val="goog_rdk_137"/>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4E">
                    <w:pPr>
                      <w:widowControl w:val="0"/>
                      <w:spacing w:line="276" w:lineRule="auto"/>
                      <w:rPr>
                        <w:sz w:val="20"/>
                        <w:szCs w:val="20"/>
                      </w:rPr>
                    </w:pPr>
                    <w:r w:rsidDel="00000000" w:rsidR="00000000" w:rsidRPr="00000000">
                      <w:rPr>
                        <w:rtl w:val="0"/>
                      </w:rPr>
                    </w:r>
                  </w:p>
                </w:tc>
              </w:sdtContent>
            </w:sdt>
          </w:tr>
          <w:tr>
            <w:trPr>
              <w:cantSplit w:val="0"/>
              <w:trHeight w:val="978.955078125" w:hRule="atLeast"/>
              <w:tblHeader w:val="0"/>
            </w:trPr>
            <w:sdt>
              <w:sdtPr>
                <w:lock w:val="contentLocked"/>
                <w:tag w:val="goog_rdk_138"/>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4F">
                    <w:pPr>
                      <w:widowControl w:val="0"/>
                      <w:spacing w:line="276" w:lineRule="auto"/>
                      <w:rPr>
                        <w:sz w:val="20"/>
                        <w:szCs w:val="20"/>
                      </w:rPr>
                    </w:pPr>
                    <w:r w:rsidDel="00000000" w:rsidR="00000000" w:rsidRPr="00000000">
                      <w:rPr>
                        <w:rtl w:val="0"/>
                      </w:rPr>
                    </w:r>
                  </w:p>
                </w:tc>
              </w:sdtContent>
            </w:sdt>
            <w:sdt>
              <w:sdtPr>
                <w:lock w:val="contentLocked"/>
                <w:tag w:val="goog_rdk_139"/>
              </w:sdtPr>
              <w:sdtContent>
                <w:tc>
                  <w:tcPr>
                    <w:tcBorders>
                      <w:top w:color="cccccc" w:space="0" w:sz="4" w:val="single"/>
                      <w:left w:color="cccccc" w:space="0" w:sz="4" w:val="single"/>
                      <w:bottom w:color="cccccc"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50">
                    <w:pPr>
                      <w:widowControl w:val="0"/>
                      <w:spacing w:line="276" w:lineRule="auto"/>
                      <w:rPr>
                        <w:sz w:val="20"/>
                        <w:szCs w:val="20"/>
                      </w:rPr>
                    </w:pPr>
                    <w:r w:rsidDel="00000000" w:rsidR="00000000" w:rsidRPr="00000000">
                      <w:rPr>
                        <w:rtl w:val="0"/>
                      </w:rPr>
                    </w:r>
                  </w:p>
                </w:tc>
              </w:sdtContent>
            </w:sdt>
            <w:sdt>
              <w:sdtPr>
                <w:lock w:val="contentLocked"/>
                <w:tag w:val="goog_rdk_140"/>
              </w:sdtPr>
              <w:sdtContent>
                <w:tc>
                  <w:tcPr>
                    <w:tcBorders>
                      <w:top w:color="cccccc" w:space="0" w:sz="4" w:val="single"/>
                      <w:left w:color="cccccc" w:space="0" w:sz="4" w:val="single"/>
                      <w:bottom w:color="cccccc" w:space="0" w:sz="4" w:val="single"/>
                      <w:right w:color="cccccc"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151">
                    <w:pPr>
                      <w:widowControl w:val="0"/>
                      <w:spacing w:line="276" w:lineRule="auto"/>
                      <w:rPr>
                        <w:sz w:val="20"/>
                        <w:szCs w:val="20"/>
                      </w:rPr>
                    </w:pPr>
                    <w:r w:rsidDel="00000000" w:rsidR="00000000" w:rsidRPr="00000000">
                      <w:rPr>
                        <w:rtl w:val="0"/>
                      </w:rPr>
                    </w:r>
                  </w:p>
                </w:tc>
              </w:sdtContent>
            </w:sdt>
          </w:tr>
        </w:tbl>
      </w:sdtContent>
    </w:sdt>
    <w:p w:rsidR="00000000" w:rsidDel="00000000" w:rsidP="00000000" w:rsidRDefault="00000000" w:rsidRPr="00000000" w14:paraId="00000152">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53">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54">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55">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56">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57">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58">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59">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5A">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5B">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5C">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5D">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5E">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5F">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60">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61">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62">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63">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64">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65">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66">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67">
      <w:pPr>
        <w:spacing w:line="240" w:lineRule="auto"/>
        <w:jc w:val="both"/>
        <w:rPr>
          <w:rFonts w:ascii="Arial Narrow" w:cs="Arial Narrow" w:eastAsia="Arial Narrow" w:hAnsi="Arial Narrow"/>
        </w:rPr>
      </w:pPr>
      <w:r w:rsidDel="00000000" w:rsidR="00000000" w:rsidRPr="00000000">
        <w:rPr>
          <w:rtl w:val="0"/>
        </w:rPr>
      </w:r>
    </w:p>
    <w:sectPr>
      <w:headerReference r:id="rId11" w:type="default"/>
      <w:footerReference r:id="rId12" w:type="default"/>
      <w:pgSz w:h="16834" w:w="11909"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rsid w:val="00786567"/>
  </w:style>
  <w:style w:type="paragraph" w:styleId="Titre1">
    <w:name w:val="heading 1"/>
    <w:basedOn w:val="Normal"/>
    <w:next w:val="Normal"/>
    <w:pPr>
      <w:keepNext w:val="1"/>
      <w:keepLines w:val="1"/>
      <w:spacing w:after="120" w:before="400"/>
      <w:outlineLvl w:val="0"/>
    </w:pPr>
    <w:rPr>
      <w:sz w:val="40"/>
      <w:szCs w:val="40"/>
    </w:rPr>
  </w:style>
  <w:style w:type="paragraph" w:styleId="Titre2">
    <w:name w:val="heading 2"/>
    <w:basedOn w:val="Normal"/>
    <w:next w:val="Normal"/>
    <w:pPr>
      <w:keepNext w:val="1"/>
      <w:keepLines w:val="1"/>
      <w:spacing w:after="120" w:before="360"/>
      <w:outlineLvl w:val="1"/>
    </w:pPr>
    <w:rPr>
      <w:sz w:val="32"/>
      <w:szCs w:val="32"/>
    </w:rPr>
  </w:style>
  <w:style w:type="paragraph" w:styleId="Titre3">
    <w:name w:val="heading 3"/>
    <w:basedOn w:val="Normal"/>
    <w:next w:val="Normal"/>
    <w:pPr>
      <w:keepNext w:val="1"/>
      <w:keepLines w:val="1"/>
      <w:spacing w:after="80" w:before="320"/>
      <w:outlineLvl w:val="2"/>
    </w:pPr>
    <w:rPr>
      <w:color w:val="434343"/>
      <w:sz w:val="28"/>
      <w:szCs w:val="28"/>
    </w:rPr>
  </w:style>
  <w:style w:type="paragraph" w:styleId="Titre4">
    <w:name w:val="heading 4"/>
    <w:basedOn w:val="Normal"/>
    <w:next w:val="Normal"/>
    <w:pPr>
      <w:keepNext w:val="1"/>
      <w:keepLines w:val="1"/>
      <w:spacing w:after="80" w:before="280"/>
      <w:outlineLvl w:val="3"/>
    </w:pPr>
    <w:rPr>
      <w:color w:val="666666"/>
      <w:sz w:val="24"/>
      <w:szCs w:val="24"/>
    </w:rPr>
  </w:style>
  <w:style w:type="paragraph" w:styleId="Titre5">
    <w:name w:val="heading 5"/>
    <w:basedOn w:val="Normal"/>
    <w:next w:val="Normal"/>
    <w:pPr>
      <w:keepNext w:val="1"/>
      <w:keepLines w:val="1"/>
      <w:spacing w:after="80" w:before="240"/>
      <w:outlineLvl w:val="4"/>
    </w:pPr>
    <w:rPr>
      <w:color w:val="666666"/>
    </w:rPr>
  </w:style>
  <w:style w:type="paragraph" w:styleId="Titre6">
    <w:name w:val="heading 6"/>
    <w:basedOn w:val="Normal"/>
    <w:next w:val="Normal"/>
    <w:pPr>
      <w:keepNext w:val="1"/>
      <w:keepLines w:val="1"/>
      <w:spacing w:after="80" w:before="240"/>
      <w:outlineLvl w:val="5"/>
    </w:pPr>
    <w:rPr>
      <w:i w:val="1"/>
      <w:color w:val="666666"/>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re">
    <w:name w:val="Title"/>
    <w:basedOn w:val="Normal"/>
    <w:next w:val="Normal"/>
    <w:pPr>
      <w:keepNext w:val="1"/>
      <w:keepLines w:val="1"/>
      <w:spacing w:after="60"/>
    </w:pPr>
    <w:rPr>
      <w:sz w:val="52"/>
      <w:szCs w:val="52"/>
    </w:rPr>
  </w:style>
  <w:style w:type="paragraph" w:styleId="Sous-titre">
    <w:name w:val="Subtitle"/>
    <w:basedOn w:val="Normal"/>
    <w:next w:val="Normal"/>
    <w:pPr>
      <w:keepNext w:val="1"/>
      <w:keepLines w:val="1"/>
      <w:spacing w:after="320"/>
    </w:pPr>
    <w:rPr>
      <w:color w:val="666666"/>
      <w:sz w:val="30"/>
      <w:szCs w:val="30"/>
    </w:rPr>
  </w:style>
  <w:style w:type="paragraph" w:styleId="Textedebulles">
    <w:name w:val="Balloon Text"/>
    <w:basedOn w:val="Normal"/>
    <w:link w:val="TextedebullesCar"/>
    <w:uiPriority w:val="99"/>
    <w:semiHidden w:val="1"/>
    <w:unhideWhenUsed w:val="1"/>
    <w:rsid w:val="00F96B55"/>
    <w:pPr>
      <w:spacing w:line="240" w:lineRule="auto"/>
    </w:pPr>
    <w:rPr>
      <w:rFonts w:ascii="Tahoma" w:cs="Tahoma" w:hAnsi="Tahoma"/>
      <w:sz w:val="16"/>
      <w:szCs w:val="16"/>
    </w:rPr>
  </w:style>
  <w:style w:type="character" w:styleId="TextedebullesCar" w:customStyle="1">
    <w:name w:val="Texte de bulles Car"/>
    <w:basedOn w:val="Policepardfaut"/>
    <w:link w:val="Textedebulles"/>
    <w:uiPriority w:val="99"/>
    <w:semiHidden w:val="1"/>
    <w:rsid w:val="00F96B55"/>
    <w:rPr>
      <w:rFonts w:ascii="Tahoma" w:cs="Tahoma" w:hAnsi="Tahoma"/>
      <w:sz w:val="16"/>
      <w:szCs w:val="16"/>
    </w:rPr>
  </w:style>
  <w:style w:type="character" w:styleId="Lienhypertexte">
    <w:name w:val="Hyperlink"/>
    <w:basedOn w:val="Policepardfaut"/>
    <w:uiPriority w:val="99"/>
    <w:unhideWhenUsed w:val="1"/>
    <w:rsid w:val="008174D2"/>
    <w:rPr>
      <w:color w:val="0000ff" w:themeColor="hyperlink"/>
      <w:u w:val="single"/>
    </w:rPr>
  </w:style>
  <w:style w:type="paragraph" w:styleId="Paragraphedeliste">
    <w:name w:val="List Paragraph"/>
    <w:basedOn w:val="Normal"/>
    <w:uiPriority w:val="34"/>
    <w:qFormat w:val="1"/>
    <w:rsid w:val="00B93BE3"/>
    <w:pPr>
      <w:ind w:left="720"/>
      <w:contextualSpacing w:val="1"/>
    </w:pPr>
  </w:style>
  <w:style w:type="paragraph" w:styleId="NormalWeb">
    <w:name w:val="Normal (Web)"/>
    <w:basedOn w:val="Normal"/>
    <w:uiPriority w:val="99"/>
    <w:unhideWhenUsed w:val="1"/>
    <w:rsid w:val="00914F92"/>
    <w:pPr>
      <w:spacing w:after="100" w:afterAutospacing="1" w:before="100" w:beforeAutospacing="1" w:line="240" w:lineRule="auto"/>
    </w:pPr>
    <w:rPr>
      <w:rFonts w:ascii="Times New Roman" w:cs="Times New Roman" w:eastAsia="Times New Roman" w:hAnsi="Times New Roman"/>
      <w:sz w:val="24"/>
      <w:szCs w:val="24"/>
      <w:lang w:val="fr-FR"/>
    </w:rPr>
  </w:style>
  <w:style w:type="character" w:styleId="UnresolvedMention" w:customStyle="1">
    <w:name w:val="Unresolved Mention"/>
    <w:basedOn w:val="Policepardfaut"/>
    <w:uiPriority w:val="99"/>
    <w:semiHidden w:val="1"/>
    <w:unhideWhenUsed w:val="1"/>
    <w:rsid w:val="00245237"/>
    <w:rPr>
      <w:color w:val="605e5c"/>
      <w:shd w:color="auto" w:fill="e1dfdd" w:val="clear"/>
    </w:rPr>
  </w:style>
  <w:style w:type="character" w:styleId="Marquedecommentaire">
    <w:name w:val="annotation reference"/>
    <w:basedOn w:val="Policepardfaut"/>
    <w:uiPriority w:val="99"/>
    <w:semiHidden w:val="1"/>
    <w:unhideWhenUsed w:val="1"/>
    <w:rsid w:val="00AD2111"/>
    <w:rPr>
      <w:sz w:val="16"/>
      <w:szCs w:val="16"/>
    </w:rPr>
  </w:style>
  <w:style w:type="paragraph" w:styleId="Commentaire">
    <w:name w:val="annotation text"/>
    <w:basedOn w:val="Normal"/>
    <w:link w:val="CommentaireCar"/>
    <w:uiPriority w:val="99"/>
    <w:semiHidden w:val="1"/>
    <w:unhideWhenUsed w:val="1"/>
    <w:rsid w:val="00AD2111"/>
    <w:pPr>
      <w:spacing w:line="240" w:lineRule="auto"/>
    </w:pPr>
    <w:rPr>
      <w:sz w:val="20"/>
      <w:szCs w:val="20"/>
    </w:rPr>
  </w:style>
  <w:style w:type="character" w:styleId="CommentaireCar" w:customStyle="1">
    <w:name w:val="Commentaire Car"/>
    <w:basedOn w:val="Policepardfaut"/>
    <w:link w:val="Commentaire"/>
    <w:uiPriority w:val="99"/>
    <w:semiHidden w:val="1"/>
    <w:rsid w:val="00AD2111"/>
    <w:rPr>
      <w:sz w:val="20"/>
      <w:szCs w:val="20"/>
    </w:rPr>
  </w:style>
  <w:style w:type="paragraph" w:styleId="Objetducommentaire">
    <w:name w:val="annotation subject"/>
    <w:basedOn w:val="Commentaire"/>
    <w:next w:val="Commentaire"/>
    <w:link w:val="ObjetducommentaireCar"/>
    <w:uiPriority w:val="99"/>
    <w:semiHidden w:val="1"/>
    <w:unhideWhenUsed w:val="1"/>
    <w:rsid w:val="00AD2111"/>
    <w:rPr>
      <w:b w:val="1"/>
      <w:bCs w:val="1"/>
    </w:rPr>
  </w:style>
  <w:style w:type="character" w:styleId="ObjetducommentaireCar" w:customStyle="1">
    <w:name w:val="Objet du commentaire Car"/>
    <w:basedOn w:val="CommentaireCar"/>
    <w:link w:val="Objetducommentaire"/>
    <w:uiPriority w:val="99"/>
    <w:semiHidden w:val="1"/>
    <w:rsid w:val="00AD2111"/>
    <w:rPr>
      <w:b w:val="1"/>
      <w:bCs w:val="1"/>
      <w:sz w:val="20"/>
      <w:szCs w:val="2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dpo.telerama.fr/contact" TargetMode="External"/><Relationship Id="rId12" Type="http://schemas.openxmlformats.org/officeDocument/2006/relationships/footer" Target="footer1.xml"/><Relationship Id="rId9" Type="http://schemas.openxmlformats.org/officeDocument/2006/relationships/hyperlink" Target="https://www.telerama.fr/politiqueconfidentialite.php"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jeu.telerama.fr/" TargetMode="External"/><Relationship Id="rId8" Type="http://schemas.openxmlformats.org/officeDocument/2006/relationships/hyperlink" Target="http://jeu.telerama.f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6m6b2DyafYU8U5gPEZfGIoRhJw==">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2021-11-25T13:15:00Z</dcterms:created>
  <dc:creator>BRIZARD Celine</dc:creator>
</cp:coreProperties>
</file>